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DC5" w:rsidRPr="004B1367" w:rsidRDefault="00D62DC5" w:rsidP="006B4B71">
      <w:pPr>
        <w:widowControl w:val="0"/>
        <w:autoSpaceDE w:val="0"/>
        <w:autoSpaceDN w:val="0"/>
        <w:adjustRightInd w:val="0"/>
        <w:spacing w:before="120"/>
        <w:ind w:right="-2"/>
        <w:jc w:val="both"/>
        <w:rPr>
          <w:rFonts w:ascii="Arial" w:hAnsi="Arial" w:cs="Arial"/>
          <w:b/>
          <w:bCs/>
          <w:w w:val="101"/>
        </w:rPr>
      </w:pPr>
      <w:r w:rsidRPr="004B1367">
        <w:rPr>
          <w:rFonts w:ascii="Arial" w:hAnsi="Arial" w:cs="Arial"/>
          <w:b/>
          <w:bCs/>
          <w:w w:val="101"/>
        </w:rPr>
        <w:t xml:space="preserve">Patrones hemodinámicos basales y </w:t>
      </w:r>
      <w:r>
        <w:rPr>
          <w:rFonts w:ascii="Arial" w:hAnsi="Arial" w:cs="Arial"/>
          <w:b/>
          <w:bCs/>
          <w:w w:val="101"/>
        </w:rPr>
        <w:t xml:space="preserve">durante </w:t>
      </w:r>
      <w:r w:rsidRPr="004B1367">
        <w:rPr>
          <w:rFonts w:ascii="Arial" w:hAnsi="Arial" w:cs="Arial"/>
          <w:b/>
          <w:bCs/>
          <w:w w:val="101"/>
        </w:rPr>
        <w:t xml:space="preserve">la prueba </w:t>
      </w:r>
      <w:r>
        <w:rPr>
          <w:rFonts w:ascii="Arial" w:hAnsi="Arial" w:cs="Arial"/>
          <w:b/>
          <w:bCs/>
          <w:w w:val="101"/>
        </w:rPr>
        <w:t xml:space="preserve">isométrica </w:t>
      </w:r>
      <w:r w:rsidRPr="004B1367">
        <w:rPr>
          <w:rFonts w:ascii="Arial" w:hAnsi="Arial" w:cs="Arial"/>
          <w:b/>
          <w:bCs/>
          <w:w w:val="101"/>
        </w:rPr>
        <w:t>del peso sostenido en jóvenes normorreactiv</w:t>
      </w:r>
      <w:r>
        <w:rPr>
          <w:rFonts w:ascii="Arial" w:hAnsi="Arial" w:cs="Arial"/>
          <w:b/>
          <w:bCs/>
          <w:w w:val="101"/>
        </w:rPr>
        <w:t>os, hiperreactivos y con respuesta hipertensiva</w:t>
      </w:r>
      <w:r w:rsidRPr="004B1367">
        <w:rPr>
          <w:rFonts w:ascii="Arial" w:hAnsi="Arial" w:cs="Arial"/>
          <w:b/>
          <w:bCs/>
          <w:w w:val="101"/>
        </w:rPr>
        <w:t xml:space="preserve">: diferencias de género. </w:t>
      </w:r>
    </w:p>
    <w:p w:rsidR="00D62DC5" w:rsidRPr="003D6BDA" w:rsidRDefault="00D62DC5" w:rsidP="006B4B71">
      <w:pPr>
        <w:widowControl w:val="0"/>
        <w:autoSpaceDE w:val="0"/>
        <w:autoSpaceDN w:val="0"/>
        <w:adjustRightInd w:val="0"/>
        <w:spacing w:before="120"/>
        <w:ind w:right="-2"/>
        <w:jc w:val="both"/>
        <w:rPr>
          <w:rFonts w:ascii="Arial" w:hAnsi="Arial" w:cs="Arial"/>
          <w:b/>
          <w:bCs/>
          <w:w w:val="102"/>
        </w:rPr>
      </w:pPr>
      <w:r w:rsidRPr="004B1367">
        <w:rPr>
          <w:rFonts w:ascii="Arial" w:hAnsi="Arial" w:cs="Arial"/>
          <w:b/>
          <w:bCs/>
          <w:w w:val="101"/>
        </w:rPr>
        <w:t>Autores</w:t>
      </w:r>
      <w:r>
        <w:rPr>
          <w:rFonts w:ascii="Arial" w:hAnsi="Arial" w:cs="Arial"/>
          <w:b/>
          <w:bCs/>
          <w:w w:val="101"/>
        </w:rPr>
        <w:t xml:space="preserve">: </w:t>
      </w:r>
      <w:r w:rsidRPr="003D6BDA">
        <w:rPr>
          <w:rFonts w:ascii="Arial" w:hAnsi="Arial" w:cs="Arial"/>
          <w:b/>
          <w:bCs/>
          <w:w w:val="102"/>
        </w:rPr>
        <w:t>Rod</w:t>
      </w:r>
      <w:r w:rsidRPr="003D6BDA">
        <w:rPr>
          <w:rFonts w:ascii="Arial" w:hAnsi="Arial" w:cs="Arial"/>
          <w:b/>
          <w:bCs/>
          <w:spacing w:val="1"/>
          <w:w w:val="102"/>
        </w:rPr>
        <w:t>r</w:t>
      </w:r>
      <w:r w:rsidRPr="003D6BDA">
        <w:rPr>
          <w:rFonts w:ascii="Arial" w:hAnsi="Arial" w:cs="Arial"/>
          <w:b/>
          <w:bCs/>
          <w:w w:val="102"/>
        </w:rPr>
        <w:t>íg</w:t>
      </w:r>
      <w:r w:rsidRPr="003D6BDA">
        <w:rPr>
          <w:rFonts w:ascii="Arial" w:hAnsi="Arial" w:cs="Arial"/>
          <w:b/>
          <w:bCs/>
          <w:spacing w:val="1"/>
          <w:w w:val="102"/>
        </w:rPr>
        <w:t>u</w:t>
      </w:r>
      <w:r w:rsidRPr="003D6BDA">
        <w:rPr>
          <w:rFonts w:ascii="Arial" w:hAnsi="Arial" w:cs="Arial"/>
          <w:b/>
          <w:bCs/>
          <w:w w:val="102"/>
        </w:rPr>
        <w:t>ez</w:t>
      </w:r>
      <w:r>
        <w:rPr>
          <w:rFonts w:ascii="Arial" w:hAnsi="Arial" w:cs="Arial"/>
          <w:b/>
          <w:bCs/>
          <w:w w:val="102"/>
        </w:rPr>
        <w:t xml:space="preserve"> </w:t>
      </w:r>
      <w:r w:rsidRPr="003D6BDA">
        <w:rPr>
          <w:rFonts w:ascii="Arial" w:hAnsi="Arial" w:cs="Arial"/>
          <w:b/>
          <w:bCs/>
          <w:w w:val="102"/>
        </w:rPr>
        <w:t>Pen</w:t>
      </w:r>
      <w:r w:rsidRPr="003D6BDA">
        <w:rPr>
          <w:rFonts w:ascii="Arial" w:hAnsi="Arial" w:cs="Arial"/>
          <w:b/>
          <w:bCs/>
          <w:spacing w:val="1"/>
          <w:w w:val="102"/>
        </w:rPr>
        <w:t>a Alexis*</w:t>
      </w:r>
      <w:r w:rsidRPr="003D6BDA">
        <w:rPr>
          <w:rFonts w:ascii="Arial" w:hAnsi="Arial" w:cs="Arial"/>
          <w:b/>
          <w:bCs/>
          <w:w w:val="102"/>
        </w:rPr>
        <w:t xml:space="preserve">, </w:t>
      </w:r>
      <w:proofErr w:type="spellStart"/>
      <w:r w:rsidRPr="003D6BDA">
        <w:rPr>
          <w:rFonts w:ascii="Arial" w:hAnsi="Arial" w:cs="Arial"/>
          <w:b/>
          <w:bCs/>
          <w:w w:val="102"/>
        </w:rPr>
        <w:t>Gui</w:t>
      </w:r>
      <w:r w:rsidRPr="003D6BDA">
        <w:rPr>
          <w:rFonts w:ascii="Arial" w:hAnsi="Arial" w:cs="Arial"/>
          <w:b/>
          <w:bCs/>
          <w:spacing w:val="-1"/>
          <w:w w:val="102"/>
        </w:rPr>
        <w:t>r</w:t>
      </w:r>
      <w:r w:rsidRPr="003D6BDA">
        <w:rPr>
          <w:rFonts w:ascii="Arial" w:hAnsi="Arial" w:cs="Arial"/>
          <w:b/>
          <w:bCs/>
          <w:spacing w:val="1"/>
          <w:w w:val="102"/>
        </w:rPr>
        <w:t>a</w:t>
      </w:r>
      <w:r w:rsidRPr="003D6BDA">
        <w:rPr>
          <w:rFonts w:ascii="Arial" w:hAnsi="Arial" w:cs="Arial"/>
          <w:b/>
          <w:bCs/>
          <w:w w:val="102"/>
        </w:rPr>
        <w:t>do</w:t>
      </w:r>
      <w:proofErr w:type="spellEnd"/>
      <w:r w:rsidRPr="003D6BDA">
        <w:rPr>
          <w:rFonts w:ascii="Arial" w:hAnsi="Arial" w:cs="Arial"/>
          <w:b/>
          <w:bCs/>
          <w:w w:val="102"/>
        </w:rPr>
        <w:t xml:space="preserve"> Bl</w:t>
      </w:r>
      <w:r w:rsidRPr="003D6BDA">
        <w:rPr>
          <w:rFonts w:ascii="Arial" w:hAnsi="Arial" w:cs="Arial"/>
          <w:b/>
          <w:bCs/>
          <w:spacing w:val="1"/>
          <w:w w:val="102"/>
        </w:rPr>
        <w:t>a</w:t>
      </w:r>
      <w:r w:rsidRPr="003D6BDA">
        <w:rPr>
          <w:rFonts w:ascii="Arial" w:hAnsi="Arial" w:cs="Arial"/>
          <w:b/>
          <w:bCs/>
          <w:w w:val="102"/>
        </w:rPr>
        <w:t>nc</w:t>
      </w:r>
      <w:r w:rsidRPr="003D6BDA">
        <w:rPr>
          <w:rFonts w:ascii="Arial" w:hAnsi="Arial" w:cs="Arial"/>
          <w:b/>
          <w:bCs/>
          <w:spacing w:val="1"/>
          <w:w w:val="102"/>
        </w:rPr>
        <w:t xml:space="preserve">o </w:t>
      </w:r>
      <w:proofErr w:type="spellStart"/>
      <w:r w:rsidRPr="003D6BDA">
        <w:rPr>
          <w:rFonts w:ascii="Arial" w:hAnsi="Arial" w:cs="Arial"/>
          <w:b/>
          <w:bCs/>
          <w:spacing w:val="1"/>
          <w:w w:val="102"/>
        </w:rPr>
        <w:t>Otmara</w:t>
      </w:r>
      <w:proofErr w:type="spellEnd"/>
      <w:r w:rsidRPr="003D6BDA">
        <w:rPr>
          <w:rFonts w:ascii="Arial" w:hAnsi="Arial" w:cs="Arial"/>
          <w:b/>
          <w:bCs/>
          <w:spacing w:val="1"/>
          <w:w w:val="102"/>
        </w:rPr>
        <w:t>*</w:t>
      </w:r>
      <w:r w:rsidRPr="003D6BDA">
        <w:rPr>
          <w:rFonts w:ascii="Arial" w:hAnsi="Arial" w:cs="Arial"/>
          <w:b/>
          <w:bCs/>
          <w:w w:val="102"/>
        </w:rPr>
        <w:t>, G</w:t>
      </w:r>
      <w:r w:rsidRPr="003D6BDA">
        <w:rPr>
          <w:rFonts w:ascii="Arial" w:hAnsi="Arial" w:cs="Arial"/>
          <w:b/>
          <w:bCs/>
          <w:spacing w:val="1"/>
          <w:w w:val="102"/>
        </w:rPr>
        <w:t>o</w:t>
      </w:r>
      <w:r w:rsidRPr="003D6BDA">
        <w:rPr>
          <w:rFonts w:ascii="Arial" w:hAnsi="Arial" w:cs="Arial"/>
          <w:b/>
          <w:bCs/>
          <w:w w:val="102"/>
        </w:rPr>
        <w:t>n</w:t>
      </w:r>
      <w:r w:rsidRPr="003D6BDA">
        <w:rPr>
          <w:rFonts w:ascii="Arial" w:hAnsi="Arial" w:cs="Arial"/>
          <w:b/>
          <w:bCs/>
          <w:spacing w:val="-1"/>
          <w:w w:val="102"/>
        </w:rPr>
        <w:t>z</w:t>
      </w:r>
      <w:r w:rsidRPr="003D6BDA">
        <w:rPr>
          <w:rFonts w:ascii="Arial" w:hAnsi="Arial" w:cs="Arial"/>
          <w:b/>
          <w:bCs/>
          <w:spacing w:val="1"/>
          <w:w w:val="102"/>
        </w:rPr>
        <w:t>á</w:t>
      </w:r>
      <w:r w:rsidRPr="003D6BDA">
        <w:rPr>
          <w:rFonts w:ascii="Arial" w:hAnsi="Arial" w:cs="Arial"/>
          <w:b/>
          <w:bCs/>
          <w:w w:val="102"/>
        </w:rPr>
        <w:t>lez Paz Hé</w:t>
      </w:r>
      <w:r w:rsidRPr="003D6BDA">
        <w:rPr>
          <w:rFonts w:ascii="Arial" w:hAnsi="Arial" w:cs="Arial"/>
          <w:b/>
          <w:bCs/>
          <w:spacing w:val="1"/>
          <w:w w:val="102"/>
        </w:rPr>
        <w:t>c</w:t>
      </w:r>
      <w:r w:rsidRPr="003D6BDA">
        <w:rPr>
          <w:rFonts w:ascii="Arial" w:hAnsi="Arial" w:cs="Arial"/>
          <w:b/>
          <w:bCs/>
          <w:w w:val="102"/>
        </w:rPr>
        <w:t>tor</w:t>
      </w:r>
      <w:r w:rsidR="007F3548">
        <w:rPr>
          <w:rFonts w:ascii="Arial" w:hAnsi="Arial" w:cs="Arial"/>
          <w:b/>
          <w:bCs/>
          <w:w w:val="102"/>
        </w:rPr>
        <w:t xml:space="preserve"> </w:t>
      </w:r>
      <w:r w:rsidRPr="003D6BDA">
        <w:rPr>
          <w:rFonts w:ascii="Arial" w:hAnsi="Arial" w:cs="Arial"/>
          <w:b/>
          <w:bCs/>
          <w:spacing w:val="1"/>
          <w:w w:val="102"/>
        </w:rPr>
        <w:t>J</w:t>
      </w:r>
      <w:r w:rsidRPr="003D6BDA">
        <w:rPr>
          <w:rFonts w:ascii="Arial" w:hAnsi="Arial" w:cs="Arial"/>
          <w:b/>
          <w:bCs/>
          <w:spacing w:val="-2"/>
          <w:w w:val="102"/>
        </w:rPr>
        <w:t>e</w:t>
      </w:r>
      <w:r w:rsidRPr="003D6BDA">
        <w:rPr>
          <w:rFonts w:ascii="Arial" w:hAnsi="Arial" w:cs="Arial"/>
          <w:b/>
          <w:bCs/>
          <w:spacing w:val="1"/>
          <w:w w:val="102"/>
        </w:rPr>
        <w:t>s</w:t>
      </w:r>
      <w:r w:rsidRPr="003D6BDA">
        <w:rPr>
          <w:rFonts w:ascii="Arial" w:hAnsi="Arial" w:cs="Arial"/>
          <w:b/>
          <w:bCs/>
          <w:spacing w:val="-1"/>
          <w:w w:val="102"/>
        </w:rPr>
        <w:t>ú</w:t>
      </w:r>
      <w:r w:rsidRPr="003D6BDA">
        <w:rPr>
          <w:rFonts w:ascii="Arial" w:hAnsi="Arial" w:cs="Arial"/>
          <w:b/>
          <w:bCs/>
          <w:w w:val="102"/>
        </w:rPr>
        <w:t xml:space="preserve">s*, Ballesteros Hernández Marianela *. </w:t>
      </w:r>
    </w:p>
    <w:p w:rsidR="00D62DC5" w:rsidRPr="00C5550B" w:rsidRDefault="00D62DC5" w:rsidP="006B4B71">
      <w:pPr>
        <w:widowControl w:val="0"/>
        <w:autoSpaceDE w:val="0"/>
        <w:autoSpaceDN w:val="0"/>
        <w:adjustRightInd w:val="0"/>
        <w:spacing w:before="120"/>
        <w:ind w:right="-2"/>
        <w:jc w:val="both"/>
        <w:rPr>
          <w:rFonts w:ascii="Arial" w:hAnsi="Arial" w:cs="Arial"/>
          <w:b/>
          <w:bCs/>
          <w:w w:val="102"/>
        </w:rPr>
      </w:pPr>
      <w:r w:rsidRPr="004B1367">
        <w:rPr>
          <w:rFonts w:ascii="Arial" w:hAnsi="Arial" w:cs="Arial"/>
          <w:b/>
          <w:bCs/>
          <w:w w:val="102"/>
        </w:rPr>
        <w:t xml:space="preserve">*Afiliación: </w:t>
      </w:r>
      <w:r w:rsidRPr="00291526">
        <w:rPr>
          <w:rFonts w:ascii="Arial" w:hAnsi="Arial" w:cs="Arial"/>
          <w:b/>
          <w:bCs/>
          <w:w w:val="102"/>
        </w:rPr>
        <w:t>Miembros de la Sociedad Cubana de Ciencias Fisiológicas y Morfológicas.</w:t>
      </w:r>
    </w:p>
    <w:p w:rsidR="00D62DC5" w:rsidRPr="003C733D" w:rsidRDefault="00D62DC5" w:rsidP="003A0864">
      <w:pPr>
        <w:widowControl w:val="0"/>
        <w:autoSpaceDE w:val="0"/>
        <w:autoSpaceDN w:val="0"/>
        <w:adjustRightInd w:val="0"/>
        <w:spacing w:before="120"/>
        <w:ind w:right="-2"/>
        <w:rPr>
          <w:rFonts w:ascii="Arial" w:hAnsi="Arial" w:cs="Arial"/>
          <w:b/>
          <w:bCs/>
        </w:rPr>
      </w:pPr>
      <w:r w:rsidRPr="004B1367">
        <w:rPr>
          <w:rFonts w:ascii="Arial" w:hAnsi="Arial" w:cs="Arial"/>
          <w:b/>
          <w:bCs/>
        </w:rPr>
        <w:t xml:space="preserve">Institución: </w:t>
      </w:r>
      <w:r>
        <w:rPr>
          <w:rFonts w:ascii="Arial" w:hAnsi="Arial" w:cs="Arial"/>
          <w:b/>
          <w:bCs/>
        </w:rPr>
        <w:t xml:space="preserve">Unidad de Investigaciones Biomédicas. Universidad de Ciencias Médicas de Villa Clara. </w:t>
      </w:r>
    </w:p>
    <w:p w:rsidR="00D62DC5" w:rsidRPr="003A0864" w:rsidRDefault="00D62DC5" w:rsidP="006B4B71">
      <w:pPr>
        <w:widowControl w:val="0"/>
        <w:autoSpaceDE w:val="0"/>
        <w:autoSpaceDN w:val="0"/>
        <w:adjustRightInd w:val="0"/>
        <w:spacing w:before="120"/>
        <w:ind w:right="-2"/>
        <w:rPr>
          <w:rFonts w:ascii="Arial" w:hAnsi="Arial" w:cs="Arial"/>
          <w:b/>
          <w:bCs/>
        </w:rPr>
      </w:pPr>
      <w:r w:rsidRPr="003A0864">
        <w:rPr>
          <w:rFonts w:ascii="Arial" w:hAnsi="Arial" w:cs="Arial"/>
          <w:b/>
          <w:bCs/>
        </w:rPr>
        <w:t>Tópico: Hipertensión Arterial.</w:t>
      </w:r>
    </w:p>
    <w:p w:rsidR="00D62DC5" w:rsidRPr="003A0864" w:rsidRDefault="00D62DC5" w:rsidP="006B4B71">
      <w:pPr>
        <w:widowControl w:val="0"/>
        <w:autoSpaceDE w:val="0"/>
        <w:autoSpaceDN w:val="0"/>
        <w:adjustRightInd w:val="0"/>
        <w:spacing w:before="120"/>
        <w:ind w:right="-2"/>
        <w:rPr>
          <w:rFonts w:ascii="Arial" w:hAnsi="Arial" w:cs="Arial"/>
          <w:b/>
          <w:bCs/>
        </w:rPr>
      </w:pPr>
      <w:r w:rsidRPr="003A0864">
        <w:rPr>
          <w:rFonts w:ascii="Arial" w:hAnsi="Arial" w:cs="Arial"/>
          <w:b/>
          <w:bCs/>
        </w:rPr>
        <w:t>Correo: alexisrp@infomed.sld.cu</w:t>
      </w:r>
    </w:p>
    <w:p w:rsidR="00D62DC5" w:rsidRPr="003A0864" w:rsidRDefault="00D62DC5" w:rsidP="006B4B71">
      <w:pPr>
        <w:widowControl w:val="0"/>
        <w:autoSpaceDE w:val="0"/>
        <w:autoSpaceDN w:val="0"/>
        <w:adjustRightInd w:val="0"/>
        <w:spacing w:before="120"/>
        <w:ind w:right="-2"/>
        <w:rPr>
          <w:rFonts w:ascii="Arial" w:hAnsi="Arial" w:cs="Arial"/>
          <w:b/>
          <w:bCs/>
        </w:rPr>
      </w:pPr>
    </w:p>
    <w:p w:rsidR="00D62DC5" w:rsidRPr="007F3548" w:rsidRDefault="00D62DC5" w:rsidP="00C24841">
      <w:pPr>
        <w:autoSpaceDE w:val="0"/>
        <w:autoSpaceDN w:val="0"/>
        <w:adjustRightInd w:val="0"/>
        <w:spacing w:before="120"/>
        <w:jc w:val="both"/>
        <w:rPr>
          <w:rFonts w:ascii="Arial" w:hAnsi="Arial" w:cs="Arial"/>
          <w:b/>
          <w:bCs/>
          <w:w w:val="102"/>
          <w:lang w:val="en-US"/>
        </w:rPr>
      </w:pPr>
      <w:r w:rsidRPr="007F3548">
        <w:rPr>
          <w:rFonts w:ascii="Arial" w:hAnsi="Arial" w:cs="Arial"/>
          <w:b/>
          <w:bCs/>
          <w:w w:val="102"/>
          <w:lang w:val="en-US"/>
        </w:rPr>
        <w:t>A</w:t>
      </w:r>
      <w:r w:rsidR="00C24841" w:rsidRPr="007F3548">
        <w:rPr>
          <w:rFonts w:ascii="Arial" w:hAnsi="Arial" w:cs="Arial"/>
          <w:b/>
          <w:bCs/>
          <w:w w:val="102"/>
          <w:lang w:val="en-US"/>
        </w:rPr>
        <w:t>bstract</w:t>
      </w:r>
    </w:p>
    <w:p w:rsidR="00D62DC5" w:rsidRPr="00D17CE9" w:rsidRDefault="00D62DC5" w:rsidP="006B4B71">
      <w:pPr>
        <w:widowControl w:val="0"/>
        <w:autoSpaceDE w:val="0"/>
        <w:autoSpaceDN w:val="0"/>
        <w:adjustRightInd w:val="0"/>
        <w:spacing w:before="120"/>
        <w:ind w:right="-2"/>
        <w:jc w:val="both"/>
        <w:rPr>
          <w:rFonts w:ascii="Arial" w:hAnsi="Arial" w:cs="Arial"/>
          <w:w w:val="102"/>
          <w:lang w:val="en-US"/>
        </w:rPr>
      </w:pPr>
      <w:r w:rsidRPr="00D17CE9">
        <w:rPr>
          <w:rFonts w:ascii="Arial" w:hAnsi="Arial" w:cs="Arial"/>
          <w:b/>
          <w:bCs/>
          <w:w w:val="102"/>
          <w:lang w:val="en-US"/>
        </w:rPr>
        <w:t>Int</w:t>
      </w:r>
      <w:r w:rsidRPr="00D17CE9">
        <w:rPr>
          <w:rFonts w:ascii="Arial" w:hAnsi="Arial" w:cs="Arial"/>
          <w:b/>
          <w:bCs/>
          <w:spacing w:val="1"/>
          <w:w w:val="102"/>
          <w:lang w:val="en-US"/>
        </w:rPr>
        <w:t>r</w:t>
      </w:r>
      <w:r w:rsidRPr="00D17CE9">
        <w:rPr>
          <w:rFonts w:ascii="Arial" w:hAnsi="Arial" w:cs="Arial"/>
          <w:b/>
          <w:bCs/>
          <w:w w:val="102"/>
          <w:lang w:val="en-US"/>
        </w:rPr>
        <w:t>oductio</w:t>
      </w:r>
      <w:r w:rsidRPr="00D17CE9">
        <w:rPr>
          <w:rFonts w:ascii="Arial" w:hAnsi="Arial" w:cs="Arial"/>
          <w:b/>
          <w:bCs/>
          <w:spacing w:val="-1"/>
          <w:w w:val="102"/>
          <w:lang w:val="en-US"/>
        </w:rPr>
        <w:t>n</w:t>
      </w:r>
      <w:r w:rsidRPr="00D17CE9">
        <w:rPr>
          <w:rFonts w:ascii="Arial" w:hAnsi="Arial" w:cs="Arial"/>
          <w:b/>
          <w:bCs/>
          <w:w w:val="102"/>
          <w:lang w:val="en-US"/>
        </w:rPr>
        <w:t>:</w:t>
      </w:r>
      <w:r w:rsidR="00DF0995">
        <w:rPr>
          <w:rFonts w:ascii="Arial" w:hAnsi="Arial" w:cs="Arial"/>
          <w:b/>
          <w:bCs/>
          <w:w w:val="102"/>
          <w:lang w:val="en-US"/>
        </w:rPr>
        <w:t xml:space="preserve"> </w:t>
      </w:r>
      <w:r w:rsidRPr="00D17CE9">
        <w:rPr>
          <w:rFonts w:ascii="Arial" w:hAnsi="Arial" w:cs="Arial"/>
          <w:w w:val="102"/>
          <w:lang w:val="en-US"/>
        </w:rPr>
        <w:t>a</w:t>
      </w:r>
      <w:r w:rsidR="00D17CE9">
        <w:rPr>
          <w:rFonts w:ascii="Arial" w:hAnsi="Arial" w:cs="Arial"/>
          <w:w w:val="102"/>
          <w:lang w:val="en-US"/>
        </w:rPr>
        <w:t xml:space="preserve"> </w:t>
      </w:r>
      <w:r w:rsidRPr="00D17CE9">
        <w:rPr>
          <w:rFonts w:ascii="Arial" w:hAnsi="Arial" w:cs="Arial"/>
          <w:spacing w:val="1"/>
          <w:w w:val="102"/>
          <w:lang w:val="en-US"/>
        </w:rPr>
        <w:t>n</w:t>
      </w:r>
      <w:r w:rsidRPr="00D17CE9">
        <w:rPr>
          <w:rFonts w:ascii="Arial" w:hAnsi="Arial" w:cs="Arial"/>
          <w:w w:val="102"/>
          <w:lang w:val="en-US"/>
        </w:rPr>
        <w:t>umber</w:t>
      </w:r>
      <w:r w:rsidR="00D17CE9">
        <w:rPr>
          <w:rFonts w:ascii="Arial" w:hAnsi="Arial" w:cs="Arial"/>
          <w:w w:val="102"/>
          <w:lang w:val="en-US"/>
        </w:rPr>
        <w:t xml:space="preserve"> </w:t>
      </w:r>
      <w:r w:rsidRPr="00D17CE9">
        <w:rPr>
          <w:rFonts w:ascii="Arial" w:hAnsi="Arial" w:cs="Arial"/>
          <w:spacing w:val="-2"/>
          <w:w w:val="102"/>
          <w:lang w:val="en-US"/>
        </w:rPr>
        <w:t>o</w:t>
      </w:r>
      <w:r w:rsidRPr="00D17CE9">
        <w:rPr>
          <w:rFonts w:ascii="Arial" w:hAnsi="Arial" w:cs="Arial"/>
          <w:w w:val="102"/>
          <w:lang w:val="en-US"/>
        </w:rPr>
        <w:t>f</w:t>
      </w:r>
      <w:r w:rsidR="00D17CE9">
        <w:rPr>
          <w:rFonts w:ascii="Arial" w:hAnsi="Arial" w:cs="Arial"/>
          <w:w w:val="102"/>
          <w:lang w:val="en-US"/>
        </w:rPr>
        <w:t xml:space="preserve"> </w:t>
      </w:r>
      <w:r w:rsidRPr="00D17CE9">
        <w:rPr>
          <w:rFonts w:ascii="Arial" w:hAnsi="Arial" w:cs="Arial"/>
          <w:w w:val="102"/>
          <w:lang w:val="en-US"/>
        </w:rPr>
        <w:t>adj</w:t>
      </w:r>
      <w:r w:rsidRPr="00D17CE9">
        <w:rPr>
          <w:rFonts w:ascii="Arial" w:hAnsi="Arial" w:cs="Arial"/>
          <w:spacing w:val="1"/>
          <w:w w:val="102"/>
          <w:lang w:val="en-US"/>
        </w:rPr>
        <w:t>u</w:t>
      </w:r>
      <w:r w:rsidRPr="00D17CE9">
        <w:rPr>
          <w:rFonts w:ascii="Arial" w:hAnsi="Arial" w:cs="Arial"/>
          <w:w w:val="102"/>
          <w:lang w:val="en-US"/>
        </w:rPr>
        <w:t>s</w:t>
      </w:r>
      <w:r w:rsidRPr="00D17CE9">
        <w:rPr>
          <w:rFonts w:ascii="Arial" w:hAnsi="Arial" w:cs="Arial"/>
          <w:spacing w:val="-1"/>
          <w:w w:val="102"/>
          <w:lang w:val="en-US"/>
        </w:rPr>
        <w:t>t</w:t>
      </w:r>
      <w:r w:rsidRPr="00D17CE9">
        <w:rPr>
          <w:rFonts w:ascii="Arial" w:hAnsi="Arial" w:cs="Arial"/>
          <w:spacing w:val="1"/>
          <w:w w:val="102"/>
          <w:lang w:val="en-US"/>
        </w:rPr>
        <w:t>m</w:t>
      </w:r>
      <w:r w:rsidRPr="00D17CE9">
        <w:rPr>
          <w:rFonts w:ascii="Arial" w:hAnsi="Arial" w:cs="Arial"/>
          <w:w w:val="102"/>
          <w:lang w:val="en-US"/>
        </w:rPr>
        <w:t>ents</w:t>
      </w:r>
      <w:r w:rsidR="00D17CE9">
        <w:rPr>
          <w:rFonts w:ascii="Arial" w:hAnsi="Arial" w:cs="Arial"/>
          <w:w w:val="102"/>
          <w:lang w:val="en-US"/>
        </w:rPr>
        <w:t xml:space="preserve"> </w:t>
      </w:r>
      <w:r w:rsidRPr="00D17CE9">
        <w:rPr>
          <w:rFonts w:ascii="Arial" w:hAnsi="Arial" w:cs="Arial"/>
          <w:spacing w:val="1"/>
          <w:w w:val="102"/>
          <w:lang w:val="en-US"/>
        </w:rPr>
        <w:t>o</w:t>
      </w:r>
      <w:r w:rsidRPr="00D17CE9">
        <w:rPr>
          <w:rFonts w:ascii="Arial" w:hAnsi="Arial" w:cs="Arial"/>
          <w:w w:val="102"/>
          <w:lang w:val="en-US"/>
        </w:rPr>
        <w:t>f</w:t>
      </w:r>
      <w:r w:rsidR="00D17CE9">
        <w:rPr>
          <w:rFonts w:ascii="Arial" w:hAnsi="Arial" w:cs="Arial"/>
          <w:w w:val="102"/>
          <w:lang w:val="en-US"/>
        </w:rPr>
        <w:t xml:space="preserve"> </w:t>
      </w:r>
      <w:r w:rsidRPr="00D17CE9">
        <w:rPr>
          <w:rFonts w:ascii="Arial" w:hAnsi="Arial" w:cs="Arial"/>
          <w:spacing w:val="1"/>
          <w:w w:val="102"/>
          <w:lang w:val="en-US"/>
        </w:rPr>
        <w:t>t</w:t>
      </w:r>
      <w:r w:rsidRPr="00D17CE9">
        <w:rPr>
          <w:rFonts w:ascii="Arial" w:hAnsi="Arial" w:cs="Arial"/>
          <w:w w:val="102"/>
          <w:lang w:val="en-US"/>
        </w:rPr>
        <w:t>he</w:t>
      </w:r>
      <w:r w:rsidR="00D17CE9">
        <w:rPr>
          <w:rFonts w:ascii="Arial" w:hAnsi="Arial" w:cs="Arial"/>
          <w:w w:val="102"/>
          <w:lang w:val="en-US"/>
        </w:rPr>
        <w:t xml:space="preserve"> </w:t>
      </w:r>
      <w:r w:rsidRPr="00D17CE9">
        <w:rPr>
          <w:rFonts w:ascii="Arial" w:hAnsi="Arial" w:cs="Arial"/>
          <w:w w:val="102"/>
          <w:lang w:val="en-US"/>
        </w:rPr>
        <w:t>ca</w:t>
      </w:r>
      <w:r w:rsidRPr="00D17CE9">
        <w:rPr>
          <w:rFonts w:ascii="Arial" w:hAnsi="Arial" w:cs="Arial"/>
          <w:spacing w:val="1"/>
          <w:w w:val="102"/>
          <w:lang w:val="en-US"/>
        </w:rPr>
        <w:t>r</w:t>
      </w:r>
      <w:r w:rsidRPr="00D17CE9">
        <w:rPr>
          <w:rFonts w:ascii="Arial" w:hAnsi="Arial" w:cs="Arial"/>
          <w:w w:val="102"/>
          <w:lang w:val="en-US"/>
        </w:rPr>
        <w:t>d</w:t>
      </w:r>
      <w:r w:rsidRPr="00D17CE9">
        <w:rPr>
          <w:rFonts w:ascii="Arial" w:hAnsi="Arial" w:cs="Arial"/>
          <w:spacing w:val="1"/>
          <w:w w:val="102"/>
          <w:lang w:val="en-US"/>
        </w:rPr>
        <w:t>i</w:t>
      </w:r>
      <w:r w:rsidRPr="00D17CE9">
        <w:rPr>
          <w:rFonts w:ascii="Arial" w:hAnsi="Arial" w:cs="Arial"/>
          <w:w w:val="102"/>
          <w:lang w:val="en-US"/>
        </w:rPr>
        <w:t>ov</w:t>
      </w:r>
      <w:r w:rsidRPr="00D17CE9">
        <w:rPr>
          <w:rFonts w:ascii="Arial" w:hAnsi="Arial" w:cs="Arial"/>
          <w:spacing w:val="1"/>
          <w:w w:val="102"/>
          <w:lang w:val="en-US"/>
        </w:rPr>
        <w:t>a</w:t>
      </w:r>
      <w:r w:rsidRPr="00D17CE9">
        <w:rPr>
          <w:rFonts w:ascii="Arial" w:hAnsi="Arial" w:cs="Arial"/>
          <w:spacing w:val="-1"/>
          <w:w w:val="102"/>
          <w:lang w:val="en-US"/>
        </w:rPr>
        <w:t>s</w:t>
      </w:r>
      <w:r w:rsidRPr="00D17CE9">
        <w:rPr>
          <w:rFonts w:ascii="Arial" w:hAnsi="Arial" w:cs="Arial"/>
          <w:w w:val="102"/>
          <w:lang w:val="en-US"/>
        </w:rPr>
        <w:t>cul</w:t>
      </w:r>
      <w:r w:rsidRPr="00D17CE9">
        <w:rPr>
          <w:rFonts w:ascii="Arial" w:hAnsi="Arial" w:cs="Arial"/>
          <w:spacing w:val="1"/>
          <w:w w:val="102"/>
          <w:lang w:val="en-US"/>
        </w:rPr>
        <w:t>a</w:t>
      </w:r>
      <w:r w:rsidRPr="00D17CE9">
        <w:rPr>
          <w:rFonts w:ascii="Arial" w:hAnsi="Arial" w:cs="Arial"/>
          <w:w w:val="102"/>
          <w:lang w:val="en-US"/>
        </w:rPr>
        <w:t>r</w:t>
      </w:r>
      <w:r w:rsidR="00D17CE9">
        <w:rPr>
          <w:rFonts w:ascii="Arial" w:hAnsi="Arial" w:cs="Arial"/>
          <w:w w:val="102"/>
          <w:lang w:val="en-US"/>
        </w:rPr>
        <w:t xml:space="preserve"> </w:t>
      </w:r>
      <w:r w:rsidRPr="00D17CE9">
        <w:rPr>
          <w:rFonts w:ascii="Arial" w:hAnsi="Arial" w:cs="Arial"/>
          <w:w w:val="102"/>
          <w:lang w:val="en-US"/>
        </w:rPr>
        <w:t>s</w:t>
      </w:r>
      <w:r w:rsidRPr="00D17CE9">
        <w:rPr>
          <w:rFonts w:ascii="Arial" w:hAnsi="Arial" w:cs="Arial"/>
          <w:spacing w:val="-1"/>
          <w:w w:val="102"/>
          <w:lang w:val="en-US"/>
        </w:rPr>
        <w:t>y</w:t>
      </w:r>
      <w:r w:rsidRPr="00D17CE9">
        <w:rPr>
          <w:rFonts w:ascii="Arial" w:hAnsi="Arial" w:cs="Arial"/>
          <w:w w:val="102"/>
          <w:lang w:val="en-US"/>
        </w:rPr>
        <w:t>s</w:t>
      </w:r>
      <w:r w:rsidRPr="00D17CE9">
        <w:rPr>
          <w:rFonts w:ascii="Arial" w:hAnsi="Arial" w:cs="Arial"/>
          <w:spacing w:val="1"/>
          <w:w w:val="102"/>
          <w:lang w:val="en-US"/>
        </w:rPr>
        <w:t>t</w:t>
      </w:r>
      <w:r w:rsidRPr="00D17CE9">
        <w:rPr>
          <w:rFonts w:ascii="Arial" w:hAnsi="Arial" w:cs="Arial"/>
          <w:w w:val="102"/>
          <w:lang w:val="en-US"/>
        </w:rPr>
        <w:t>em</w:t>
      </w:r>
      <w:r w:rsidR="00D17CE9">
        <w:rPr>
          <w:rFonts w:ascii="Arial" w:hAnsi="Arial" w:cs="Arial"/>
          <w:w w:val="102"/>
          <w:lang w:val="en-US"/>
        </w:rPr>
        <w:t xml:space="preserve"> </w:t>
      </w:r>
      <w:r w:rsidRPr="00D17CE9">
        <w:rPr>
          <w:rFonts w:ascii="Arial" w:hAnsi="Arial" w:cs="Arial"/>
          <w:w w:val="102"/>
          <w:lang w:val="en-US"/>
        </w:rPr>
        <w:t>a</w:t>
      </w:r>
      <w:r w:rsidRPr="00D17CE9">
        <w:rPr>
          <w:rFonts w:ascii="Arial" w:hAnsi="Arial" w:cs="Arial"/>
          <w:spacing w:val="1"/>
          <w:w w:val="102"/>
          <w:lang w:val="en-US"/>
        </w:rPr>
        <w:t>r</w:t>
      </w:r>
      <w:r w:rsidRPr="00D17CE9">
        <w:rPr>
          <w:rFonts w:ascii="Arial" w:hAnsi="Arial" w:cs="Arial"/>
          <w:w w:val="102"/>
          <w:lang w:val="en-US"/>
        </w:rPr>
        <w:t>e</w:t>
      </w:r>
      <w:r w:rsidR="00D17CE9">
        <w:rPr>
          <w:rFonts w:ascii="Arial" w:hAnsi="Arial" w:cs="Arial"/>
          <w:w w:val="102"/>
          <w:lang w:val="en-US"/>
        </w:rPr>
        <w:t xml:space="preserve"> </w:t>
      </w:r>
      <w:r w:rsidRPr="00D17CE9">
        <w:rPr>
          <w:rFonts w:ascii="Arial" w:hAnsi="Arial" w:cs="Arial"/>
          <w:spacing w:val="1"/>
          <w:w w:val="102"/>
          <w:lang w:val="en-US"/>
        </w:rPr>
        <w:t>r</w:t>
      </w:r>
      <w:r w:rsidRPr="00D17CE9">
        <w:rPr>
          <w:rFonts w:ascii="Arial" w:hAnsi="Arial" w:cs="Arial"/>
          <w:w w:val="102"/>
          <w:lang w:val="en-US"/>
        </w:rPr>
        <w:t>e</w:t>
      </w:r>
      <w:r w:rsidRPr="00D17CE9">
        <w:rPr>
          <w:rFonts w:ascii="Arial" w:hAnsi="Arial" w:cs="Arial"/>
          <w:spacing w:val="1"/>
          <w:w w:val="102"/>
          <w:lang w:val="en-US"/>
        </w:rPr>
        <w:t>q</w:t>
      </w:r>
      <w:r w:rsidRPr="00D17CE9">
        <w:rPr>
          <w:rFonts w:ascii="Arial" w:hAnsi="Arial" w:cs="Arial"/>
          <w:w w:val="102"/>
          <w:lang w:val="en-US"/>
        </w:rPr>
        <w:t>u</w:t>
      </w:r>
      <w:r w:rsidRPr="00D17CE9">
        <w:rPr>
          <w:rFonts w:ascii="Arial" w:hAnsi="Arial" w:cs="Arial"/>
          <w:spacing w:val="-1"/>
          <w:w w:val="102"/>
          <w:lang w:val="en-US"/>
        </w:rPr>
        <w:t>i</w:t>
      </w:r>
      <w:r w:rsidRPr="00D17CE9">
        <w:rPr>
          <w:rFonts w:ascii="Arial" w:hAnsi="Arial" w:cs="Arial"/>
          <w:w w:val="102"/>
          <w:lang w:val="en-US"/>
        </w:rPr>
        <w:t>red</w:t>
      </w:r>
      <w:r w:rsidR="00D17CE9">
        <w:rPr>
          <w:rFonts w:ascii="Arial" w:hAnsi="Arial" w:cs="Arial"/>
          <w:w w:val="102"/>
          <w:lang w:val="en-US"/>
        </w:rPr>
        <w:t xml:space="preserve"> </w:t>
      </w:r>
      <w:r w:rsidRPr="00D17CE9">
        <w:rPr>
          <w:rFonts w:ascii="Arial" w:hAnsi="Arial" w:cs="Arial"/>
          <w:spacing w:val="1"/>
          <w:w w:val="102"/>
          <w:lang w:val="en-US"/>
        </w:rPr>
        <w:t>d</w:t>
      </w:r>
      <w:r w:rsidRPr="00D17CE9">
        <w:rPr>
          <w:rFonts w:ascii="Arial" w:hAnsi="Arial" w:cs="Arial"/>
          <w:w w:val="102"/>
          <w:lang w:val="en-US"/>
        </w:rPr>
        <w:t>u</w:t>
      </w:r>
      <w:r w:rsidRPr="00D17CE9">
        <w:rPr>
          <w:rFonts w:ascii="Arial" w:hAnsi="Arial" w:cs="Arial"/>
          <w:spacing w:val="1"/>
          <w:w w:val="102"/>
          <w:lang w:val="en-US"/>
        </w:rPr>
        <w:t>r</w:t>
      </w:r>
      <w:r w:rsidRPr="00D17CE9">
        <w:rPr>
          <w:rFonts w:ascii="Arial" w:hAnsi="Arial" w:cs="Arial"/>
          <w:spacing w:val="-1"/>
          <w:w w:val="102"/>
          <w:lang w:val="en-US"/>
        </w:rPr>
        <w:t>i</w:t>
      </w:r>
      <w:r w:rsidRPr="00D17CE9">
        <w:rPr>
          <w:rFonts w:ascii="Arial" w:hAnsi="Arial" w:cs="Arial"/>
          <w:spacing w:val="1"/>
          <w:w w:val="102"/>
          <w:lang w:val="en-US"/>
        </w:rPr>
        <w:t>n</w:t>
      </w:r>
      <w:r w:rsidRPr="00D17CE9">
        <w:rPr>
          <w:rFonts w:ascii="Arial" w:hAnsi="Arial" w:cs="Arial"/>
          <w:w w:val="102"/>
          <w:lang w:val="en-US"/>
        </w:rPr>
        <w:t>g</w:t>
      </w:r>
      <w:r w:rsidR="00D17CE9">
        <w:rPr>
          <w:rFonts w:ascii="Arial" w:hAnsi="Arial" w:cs="Arial"/>
          <w:w w:val="102"/>
          <w:lang w:val="en-US"/>
        </w:rPr>
        <w:t xml:space="preserve"> </w:t>
      </w:r>
      <w:r w:rsidRPr="00D17CE9">
        <w:rPr>
          <w:rFonts w:ascii="Arial" w:hAnsi="Arial" w:cs="Arial"/>
          <w:spacing w:val="1"/>
          <w:w w:val="102"/>
          <w:lang w:val="en-US"/>
        </w:rPr>
        <w:t>i</w:t>
      </w:r>
      <w:r w:rsidRPr="00D17CE9">
        <w:rPr>
          <w:rFonts w:ascii="Arial" w:hAnsi="Arial" w:cs="Arial"/>
          <w:w w:val="102"/>
          <w:lang w:val="en-US"/>
        </w:rPr>
        <w:t>s</w:t>
      </w:r>
      <w:r w:rsidRPr="00D17CE9">
        <w:rPr>
          <w:rFonts w:ascii="Arial" w:hAnsi="Arial" w:cs="Arial"/>
          <w:spacing w:val="-2"/>
          <w:w w:val="102"/>
          <w:lang w:val="en-US"/>
        </w:rPr>
        <w:t>o</w:t>
      </w:r>
      <w:r w:rsidRPr="00D17CE9">
        <w:rPr>
          <w:rFonts w:ascii="Arial" w:hAnsi="Arial" w:cs="Arial"/>
          <w:w w:val="102"/>
          <w:lang w:val="en-US"/>
        </w:rPr>
        <w:t>m</w:t>
      </w:r>
      <w:r w:rsidRPr="00D17CE9">
        <w:rPr>
          <w:rFonts w:ascii="Arial" w:hAnsi="Arial" w:cs="Arial"/>
          <w:spacing w:val="1"/>
          <w:w w:val="102"/>
          <w:lang w:val="en-US"/>
        </w:rPr>
        <w:t>e</w:t>
      </w:r>
      <w:r w:rsidRPr="00D17CE9">
        <w:rPr>
          <w:rFonts w:ascii="Arial" w:hAnsi="Arial" w:cs="Arial"/>
          <w:spacing w:val="-1"/>
          <w:w w:val="102"/>
          <w:lang w:val="en-US"/>
        </w:rPr>
        <w:t>t</w:t>
      </w:r>
      <w:r w:rsidRPr="00D17CE9">
        <w:rPr>
          <w:rFonts w:ascii="Arial" w:hAnsi="Arial" w:cs="Arial"/>
          <w:spacing w:val="1"/>
          <w:w w:val="102"/>
          <w:lang w:val="en-US"/>
        </w:rPr>
        <w:t>ric</w:t>
      </w:r>
      <w:r w:rsidR="00D17CE9">
        <w:rPr>
          <w:rFonts w:ascii="Arial" w:hAnsi="Arial" w:cs="Arial"/>
          <w:spacing w:val="1"/>
          <w:w w:val="102"/>
          <w:lang w:val="en-US"/>
        </w:rPr>
        <w:t xml:space="preserve"> </w:t>
      </w:r>
      <w:r w:rsidRPr="00D17CE9">
        <w:rPr>
          <w:rFonts w:ascii="Arial" w:hAnsi="Arial" w:cs="Arial"/>
          <w:w w:val="102"/>
          <w:lang w:val="en-US"/>
        </w:rPr>
        <w:t>exercise;</w:t>
      </w:r>
      <w:r w:rsidR="00D17CE9">
        <w:rPr>
          <w:rFonts w:ascii="Arial" w:hAnsi="Arial" w:cs="Arial"/>
          <w:w w:val="102"/>
          <w:lang w:val="en-US"/>
        </w:rPr>
        <w:t xml:space="preserve"> </w:t>
      </w:r>
      <w:r w:rsidRPr="00D17CE9">
        <w:rPr>
          <w:rFonts w:ascii="Arial" w:hAnsi="Arial" w:cs="Arial"/>
          <w:w w:val="102"/>
          <w:lang w:val="en-US"/>
        </w:rPr>
        <w:t>variations</w:t>
      </w:r>
      <w:r w:rsidR="00D17CE9">
        <w:rPr>
          <w:rFonts w:ascii="Arial" w:hAnsi="Arial" w:cs="Arial"/>
          <w:w w:val="102"/>
          <w:lang w:val="en-US"/>
        </w:rPr>
        <w:t xml:space="preserve"> </w:t>
      </w:r>
      <w:r w:rsidRPr="00D17CE9">
        <w:rPr>
          <w:rFonts w:ascii="Arial" w:hAnsi="Arial" w:cs="Arial"/>
          <w:w w:val="102"/>
          <w:lang w:val="en-US"/>
        </w:rPr>
        <w:t>in</w:t>
      </w:r>
      <w:r w:rsidR="00D17CE9">
        <w:rPr>
          <w:rFonts w:ascii="Arial" w:hAnsi="Arial" w:cs="Arial"/>
          <w:w w:val="102"/>
          <w:lang w:val="en-US"/>
        </w:rPr>
        <w:t xml:space="preserve"> </w:t>
      </w:r>
      <w:r w:rsidRPr="00D17CE9">
        <w:rPr>
          <w:rFonts w:ascii="Arial" w:hAnsi="Arial" w:cs="Arial"/>
          <w:spacing w:val="-1"/>
          <w:w w:val="102"/>
          <w:lang w:val="en-US"/>
        </w:rPr>
        <w:t>t</w:t>
      </w:r>
      <w:r w:rsidRPr="00D17CE9">
        <w:rPr>
          <w:rFonts w:ascii="Arial" w:hAnsi="Arial" w:cs="Arial"/>
          <w:spacing w:val="1"/>
          <w:w w:val="102"/>
          <w:lang w:val="en-US"/>
        </w:rPr>
        <w:t>h</w:t>
      </w:r>
      <w:r w:rsidRPr="00D17CE9">
        <w:rPr>
          <w:rFonts w:ascii="Arial" w:hAnsi="Arial" w:cs="Arial"/>
          <w:w w:val="102"/>
          <w:lang w:val="en-US"/>
        </w:rPr>
        <w:t>e</w:t>
      </w:r>
      <w:r w:rsidR="00D17CE9">
        <w:rPr>
          <w:rFonts w:ascii="Arial" w:hAnsi="Arial" w:cs="Arial"/>
          <w:w w:val="102"/>
          <w:lang w:val="en-US"/>
        </w:rPr>
        <w:t xml:space="preserve"> </w:t>
      </w:r>
      <w:r w:rsidRPr="00D17CE9">
        <w:rPr>
          <w:rFonts w:ascii="Arial" w:hAnsi="Arial" w:cs="Arial"/>
          <w:w w:val="102"/>
          <w:lang w:val="en-US"/>
        </w:rPr>
        <w:t>compon</w:t>
      </w:r>
      <w:r w:rsidRPr="00D17CE9">
        <w:rPr>
          <w:rFonts w:ascii="Arial" w:hAnsi="Arial" w:cs="Arial"/>
          <w:spacing w:val="-2"/>
          <w:w w:val="102"/>
          <w:lang w:val="en-US"/>
        </w:rPr>
        <w:t>e</w:t>
      </w:r>
      <w:r w:rsidRPr="00D17CE9">
        <w:rPr>
          <w:rFonts w:ascii="Arial" w:hAnsi="Arial" w:cs="Arial"/>
          <w:spacing w:val="1"/>
          <w:w w:val="102"/>
          <w:lang w:val="en-US"/>
        </w:rPr>
        <w:t>n</w:t>
      </w:r>
      <w:r w:rsidRPr="00D17CE9">
        <w:rPr>
          <w:rFonts w:ascii="Arial" w:hAnsi="Arial" w:cs="Arial"/>
          <w:spacing w:val="-1"/>
          <w:w w:val="102"/>
          <w:lang w:val="en-US"/>
        </w:rPr>
        <w:t>t</w:t>
      </w:r>
      <w:r w:rsidRPr="00D17CE9">
        <w:rPr>
          <w:rFonts w:ascii="Arial" w:hAnsi="Arial" w:cs="Arial"/>
          <w:w w:val="102"/>
          <w:lang w:val="en-US"/>
        </w:rPr>
        <w:t>s</w:t>
      </w:r>
      <w:r w:rsidR="00D17CE9">
        <w:rPr>
          <w:rFonts w:ascii="Arial" w:hAnsi="Arial" w:cs="Arial"/>
          <w:w w:val="102"/>
          <w:lang w:val="en-US"/>
        </w:rPr>
        <w:t xml:space="preserve"> </w:t>
      </w:r>
      <w:r w:rsidRPr="00D17CE9">
        <w:rPr>
          <w:rFonts w:ascii="Arial" w:hAnsi="Arial" w:cs="Arial"/>
          <w:w w:val="102"/>
          <w:lang w:val="en-US"/>
        </w:rPr>
        <w:t>involved</w:t>
      </w:r>
      <w:r w:rsidR="00D17CE9">
        <w:rPr>
          <w:rFonts w:ascii="Arial" w:hAnsi="Arial" w:cs="Arial"/>
          <w:w w:val="102"/>
          <w:lang w:val="en-US"/>
        </w:rPr>
        <w:t xml:space="preserve"> </w:t>
      </w:r>
      <w:r w:rsidRPr="00D17CE9">
        <w:rPr>
          <w:rFonts w:ascii="Arial" w:hAnsi="Arial" w:cs="Arial"/>
          <w:w w:val="102"/>
          <w:lang w:val="en-US"/>
        </w:rPr>
        <w:t>in</w:t>
      </w:r>
      <w:r w:rsidR="00D17CE9">
        <w:rPr>
          <w:rFonts w:ascii="Arial" w:hAnsi="Arial" w:cs="Arial"/>
          <w:w w:val="102"/>
          <w:lang w:val="en-US"/>
        </w:rPr>
        <w:t xml:space="preserve"> </w:t>
      </w:r>
      <w:r w:rsidRPr="00D17CE9">
        <w:rPr>
          <w:rFonts w:ascii="Arial" w:hAnsi="Arial" w:cs="Arial"/>
          <w:w w:val="102"/>
          <w:lang w:val="en-US"/>
        </w:rPr>
        <w:t>young people blood pressure</w:t>
      </w:r>
      <w:r w:rsidR="00D17CE9">
        <w:rPr>
          <w:rFonts w:ascii="Arial" w:hAnsi="Arial" w:cs="Arial"/>
          <w:w w:val="102"/>
          <w:lang w:val="en-US"/>
        </w:rPr>
        <w:t xml:space="preserve"> </w:t>
      </w:r>
      <w:r w:rsidRPr="00D17CE9">
        <w:rPr>
          <w:rFonts w:ascii="Arial" w:hAnsi="Arial" w:cs="Arial"/>
          <w:spacing w:val="1"/>
          <w:w w:val="102"/>
          <w:lang w:val="en-US"/>
        </w:rPr>
        <w:t>r</w:t>
      </w:r>
      <w:r w:rsidRPr="00D17CE9">
        <w:rPr>
          <w:rFonts w:ascii="Arial" w:hAnsi="Arial" w:cs="Arial"/>
          <w:w w:val="102"/>
          <w:lang w:val="en-US"/>
        </w:rPr>
        <w:t>espo</w:t>
      </w:r>
      <w:r w:rsidRPr="00D17CE9">
        <w:rPr>
          <w:rFonts w:ascii="Arial" w:hAnsi="Arial" w:cs="Arial"/>
          <w:spacing w:val="-2"/>
          <w:w w:val="102"/>
          <w:lang w:val="en-US"/>
        </w:rPr>
        <w:t>n</w:t>
      </w:r>
      <w:r w:rsidRPr="00D17CE9">
        <w:rPr>
          <w:rFonts w:ascii="Arial" w:hAnsi="Arial" w:cs="Arial"/>
          <w:w w:val="102"/>
          <w:lang w:val="en-US"/>
        </w:rPr>
        <w:t>se</w:t>
      </w:r>
      <w:r w:rsidR="00D17CE9">
        <w:rPr>
          <w:rFonts w:ascii="Arial" w:hAnsi="Arial" w:cs="Arial"/>
          <w:w w:val="102"/>
          <w:lang w:val="en-US"/>
        </w:rPr>
        <w:t xml:space="preserve"> </w:t>
      </w:r>
      <w:r w:rsidRPr="00D17CE9">
        <w:rPr>
          <w:rFonts w:ascii="Arial" w:hAnsi="Arial" w:cs="Arial"/>
          <w:spacing w:val="1"/>
          <w:w w:val="102"/>
          <w:lang w:val="en-US"/>
        </w:rPr>
        <w:t>r</w:t>
      </w:r>
      <w:r w:rsidRPr="00D17CE9">
        <w:rPr>
          <w:rFonts w:ascii="Arial" w:hAnsi="Arial" w:cs="Arial"/>
          <w:w w:val="102"/>
          <w:lang w:val="en-US"/>
        </w:rPr>
        <w:t>esult</w:t>
      </w:r>
      <w:r w:rsidR="00D17CE9">
        <w:rPr>
          <w:rFonts w:ascii="Arial" w:hAnsi="Arial" w:cs="Arial"/>
          <w:w w:val="102"/>
          <w:lang w:val="en-US"/>
        </w:rPr>
        <w:t xml:space="preserve"> </w:t>
      </w:r>
      <w:r w:rsidRPr="00D17CE9">
        <w:rPr>
          <w:rFonts w:ascii="Arial" w:hAnsi="Arial" w:cs="Arial"/>
          <w:spacing w:val="-1"/>
          <w:w w:val="102"/>
          <w:lang w:val="en-US"/>
        </w:rPr>
        <w:t>c</w:t>
      </w:r>
      <w:r w:rsidRPr="00D17CE9">
        <w:rPr>
          <w:rFonts w:ascii="Arial" w:hAnsi="Arial" w:cs="Arial"/>
          <w:spacing w:val="1"/>
          <w:w w:val="102"/>
          <w:lang w:val="en-US"/>
        </w:rPr>
        <w:t>o</w:t>
      </w:r>
      <w:r w:rsidRPr="00D17CE9">
        <w:rPr>
          <w:rFonts w:ascii="Arial" w:hAnsi="Arial" w:cs="Arial"/>
          <w:w w:val="102"/>
          <w:lang w:val="en-US"/>
        </w:rPr>
        <w:t>nt</w:t>
      </w:r>
      <w:r w:rsidRPr="00D17CE9">
        <w:rPr>
          <w:rFonts w:ascii="Arial" w:hAnsi="Arial" w:cs="Arial"/>
          <w:spacing w:val="1"/>
          <w:w w:val="102"/>
          <w:lang w:val="en-US"/>
        </w:rPr>
        <w:t>r</w:t>
      </w:r>
      <w:r w:rsidRPr="00D17CE9">
        <w:rPr>
          <w:rFonts w:ascii="Arial" w:hAnsi="Arial" w:cs="Arial"/>
          <w:w w:val="102"/>
          <w:lang w:val="en-US"/>
        </w:rPr>
        <w:t>ove</w:t>
      </w:r>
      <w:r w:rsidRPr="00D17CE9">
        <w:rPr>
          <w:rFonts w:ascii="Arial" w:hAnsi="Arial" w:cs="Arial"/>
          <w:spacing w:val="1"/>
          <w:w w:val="102"/>
          <w:lang w:val="en-US"/>
        </w:rPr>
        <w:t>r</w:t>
      </w:r>
      <w:r w:rsidRPr="00D17CE9">
        <w:rPr>
          <w:rFonts w:ascii="Arial" w:hAnsi="Arial" w:cs="Arial"/>
          <w:spacing w:val="-1"/>
          <w:w w:val="102"/>
          <w:lang w:val="en-US"/>
        </w:rPr>
        <w:t>s</w:t>
      </w:r>
      <w:r w:rsidRPr="00D17CE9">
        <w:rPr>
          <w:rFonts w:ascii="Arial" w:hAnsi="Arial" w:cs="Arial"/>
          <w:w w:val="102"/>
          <w:lang w:val="en-US"/>
        </w:rPr>
        <w:t>i</w:t>
      </w:r>
      <w:r w:rsidRPr="00D17CE9">
        <w:rPr>
          <w:rFonts w:ascii="Arial" w:hAnsi="Arial" w:cs="Arial"/>
          <w:spacing w:val="1"/>
          <w:w w:val="102"/>
          <w:lang w:val="en-US"/>
        </w:rPr>
        <w:t>a</w:t>
      </w:r>
      <w:r w:rsidRPr="00D17CE9">
        <w:rPr>
          <w:rFonts w:ascii="Arial" w:hAnsi="Arial" w:cs="Arial"/>
          <w:w w:val="102"/>
          <w:lang w:val="en-US"/>
        </w:rPr>
        <w:t>l.</w:t>
      </w:r>
      <w:r w:rsidR="00D17CE9">
        <w:rPr>
          <w:rFonts w:ascii="Arial" w:hAnsi="Arial" w:cs="Arial"/>
          <w:w w:val="102"/>
          <w:lang w:val="en-US"/>
        </w:rPr>
        <w:t xml:space="preserve"> </w:t>
      </w:r>
      <w:r w:rsidRPr="00D17CE9">
        <w:rPr>
          <w:rFonts w:ascii="Arial" w:hAnsi="Arial" w:cs="Arial"/>
          <w:b/>
          <w:bCs/>
          <w:spacing w:val="-1"/>
          <w:w w:val="102"/>
          <w:lang w:val="en-US"/>
        </w:rPr>
        <w:t>O</w:t>
      </w:r>
      <w:r w:rsidRPr="00D17CE9">
        <w:rPr>
          <w:rFonts w:ascii="Arial" w:hAnsi="Arial" w:cs="Arial"/>
          <w:b/>
          <w:bCs/>
          <w:spacing w:val="1"/>
          <w:w w:val="102"/>
          <w:lang w:val="en-US"/>
        </w:rPr>
        <w:t>b</w:t>
      </w:r>
      <w:r w:rsidRPr="00D17CE9">
        <w:rPr>
          <w:rFonts w:ascii="Arial" w:hAnsi="Arial" w:cs="Arial"/>
          <w:b/>
          <w:bCs/>
          <w:spacing w:val="-1"/>
          <w:w w:val="102"/>
          <w:lang w:val="en-US"/>
        </w:rPr>
        <w:t>j</w:t>
      </w:r>
      <w:r w:rsidRPr="00D17CE9">
        <w:rPr>
          <w:rFonts w:ascii="Arial" w:hAnsi="Arial" w:cs="Arial"/>
          <w:b/>
          <w:bCs/>
          <w:spacing w:val="1"/>
          <w:w w:val="102"/>
          <w:lang w:val="en-US"/>
        </w:rPr>
        <w:t>e</w:t>
      </w:r>
      <w:r w:rsidRPr="00D17CE9">
        <w:rPr>
          <w:rFonts w:ascii="Arial" w:hAnsi="Arial" w:cs="Arial"/>
          <w:b/>
          <w:bCs/>
          <w:spacing w:val="-1"/>
          <w:w w:val="102"/>
          <w:lang w:val="en-US"/>
        </w:rPr>
        <w:t>c</w:t>
      </w:r>
      <w:r w:rsidRPr="00D17CE9">
        <w:rPr>
          <w:rFonts w:ascii="Arial" w:hAnsi="Arial" w:cs="Arial"/>
          <w:b/>
          <w:bCs/>
          <w:spacing w:val="1"/>
          <w:w w:val="102"/>
          <w:lang w:val="en-US"/>
        </w:rPr>
        <w:t>ti</w:t>
      </w:r>
      <w:r w:rsidRPr="00D17CE9">
        <w:rPr>
          <w:rFonts w:ascii="Arial" w:hAnsi="Arial" w:cs="Arial"/>
          <w:b/>
          <w:bCs/>
          <w:spacing w:val="-5"/>
          <w:w w:val="102"/>
          <w:lang w:val="en-US"/>
        </w:rPr>
        <w:t>v</w:t>
      </w:r>
      <w:r w:rsidRPr="00D17CE9">
        <w:rPr>
          <w:rFonts w:ascii="Arial" w:hAnsi="Arial" w:cs="Arial"/>
          <w:b/>
          <w:bCs/>
          <w:spacing w:val="-1"/>
          <w:w w:val="102"/>
          <w:lang w:val="en-US"/>
        </w:rPr>
        <w:t>e</w:t>
      </w:r>
      <w:r w:rsidRPr="00D17CE9">
        <w:rPr>
          <w:rFonts w:ascii="Arial" w:hAnsi="Arial" w:cs="Arial"/>
          <w:b/>
          <w:bCs/>
          <w:w w:val="102"/>
          <w:lang w:val="en-US"/>
        </w:rPr>
        <w:t>:</w:t>
      </w:r>
      <w:r w:rsidR="00D17CE9">
        <w:rPr>
          <w:rFonts w:ascii="Arial" w:hAnsi="Arial" w:cs="Arial"/>
          <w:b/>
          <w:bCs/>
          <w:w w:val="102"/>
          <w:lang w:val="en-US"/>
        </w:rPr>
        <w:t xml:space="preserve"> </w:t>
      </w:r>
      <w:r w:rsidRPr="00D17CE9">
        <w:rPr>
          <w:rFonts w:ascii="Arial" w:hAnsi="Arial" w:cs="Arial"/>
          <w:spacing w:val="1"/>
          <w:w w:val="102"/>
          <w:lang w:val="en-US"/>
        </w:rPr>
        <w:t>t</w:t>
      </w:r>
      <w:r w:rsidRPr="00D17CE9">
        <w:rPr>
          <w:rFonts w:ascii="Arial" w:hAnsi="Arial" w:cs="Arial"/>
          <w:w w:val="102"/>
          <w:lang w:val="en-US"/>
        </w:rPr>
        <w:t>o det</w:t>
      </w:r>
      <w:r w:rsidRPr="00D17CE9">
        <w:rPr>
          <w:rFonts w:ascii="Arial" w:hAnsi="Arial" w:cs="Arial"/>
          <w:spacing w:val="1"/>
          <w:w w:val="102"/>
          <w:lang w:val="en-US"/>
        </w:rPr>
        <w:t>e</w:t>
      </w:r>
      <w:r w:rsidRPr="00D17CE9">
        <w:rPr>
          <w:rFonts w:ascii="Arial" w:hAnsi="Arial" w:cs="Arial"/>
          <w:w w:val="102"/>
          <w:lang w:val="en-US"/>
        </w:rPr>
        <w:t>rmi</w:t>
      </w:r>
      <w:r w:rsidRPr="00D17CE9">
        <w:rPr>
          <w:rFonts w:ascii="Arial" w:hAnsi="Arial" w:cs="Arial"/>
          <w:spacing w:val="1"/>
          <w:w w:val="102"/>
          <w:lang w:val="en-US"/>
        </w:rPr>
        <w:t>n</w:t>
      </w:r>
      <w:r w:rsidRPr="00D17CE9">
        <w:rPr>
          <w:rFonts w:ascii="Arial" w:hAnsi="Arial" w:cs="Arial"/>
          <w:w w:val="102"/>
          <w:lang w:val="en-US"/>
        </w:rPr>
        <w:t xml:space="preserve">e </w:t>
      </w:r>
      <w:r w:rsidRPr="00D17CE9">
        <w:rPr>
          <w:rFonts w:ascii="Arial" w:hAnsi="Arial" w:cs="Arial"/>
          <w:lang w:val="en-US"/>
        </w:rPr>
        <w:t xml:space="preserve">the difference between gender at </w:t>
      </w:r>
      <w:r w:rsidRPr="00D17CE9">
        <w:rPr>
          <w:rFonts w:ascii="Arial" w:hAnsi="Arial" w:cs="Arial"/>
          <w:spacing w:val="1"/>
          <w:w w:val="102"/>
          <w:lang w:val="en-US"/>
        </w:rPr>
        <w:t>baseline</w:t>
      </w:r>
      <w:r w:rsidRPr="00D17CE9">
        <w:rPr>
          <w:rFonts w:ascii="Arial" w:hAnsi="Arial" w:cs="Arial"/>
          <w:w w:val="102"/>
          <w:lang w:val="en-US"/>
        </w:rPr>
        <w:t xml:space="preserve"> he</w:t>
      </w:r>
      <w:r w:rsidRPr="00D17CE9">
        <w:rPr>
          <w:rFonts w:ascii="Arial" w:hAnsi="Arial" w:cs="Arial"/>
          <w:spacing w:val="1"/>
          <w:w w:val="102"/>
          <w:lang w:val="en-US"/>
        </w:rPr>
        <w:t>m</w:t>
      </w:r>
      <w:r w:rsidRPr="00D17CE9">
        <w:rPr>
          <w:rFonts w:ascii="Arial" w:hAnsi="Arial" w:cs="Arial"/>
          <w:w w:val="102"/>
          <w:lang w:val="en-US"/>
        </w:rPr>
        <w:t>ody</w:t>
      </w:r>
      <w:r w:rsidRPr="00D17CE9">
        <w:rPr>
          <w:rFonts w:ascii="Arial" w:hAnsi="Arial" w:cs="Arial"/>
          <w:spacing w:val="1"/>
          <w:w w:val="102"/>
          <w:lang w:val="en-US"/>
        </w:rPr>
        <w:t>n</w:t>
      </w:r>
      <w:r w:rsidRPr="00D17CE9">
        <w:rPr>
          <w:rFonts w:ascii="Arial" w:hAnsi="Arial" w:cs="Arial"/>
          <w:spacing w:val="-2"/>
          <w:w w:val="102"/>
          <w:lang w:val="en-US"/>
        </w:rPr>
        <w:t>am</w:t>
      </w:r>
      <w:r w:rsidRPr="00D17CE9">
        <w:rPr>
          <w:rFonts w:ascii="Arial" w:hAnsi="Arial" w:cs="Arial"/>
          <w:w w:val="102"/>
          <w:lang w:val="en-US"/>
        </w:rPr>
        <w:t xml:space="preserve">ic parameters </w:t>
      </w:r>
      <w:r w:rsidRPr="00D17CE9">
        <w:rPr>
          <w:rFonts w:ascii="Arial" w:hAnsi="Arial" w:cs="Arial"/>
          <w:spacing w:val="-2"/>
          <w:w w:val="102"/>
          <w:lang w:val="en-US"/>
        </w:rPr>
        <w:t>a</w:t>
      </w:r>
      <w:r w:rsidRPr="00D17CE9">
        <w:rPr>
          <w:rFonts w:ascii="Arial" w:hAnsi="Arial" w:cs="Arial"/>
          <w:spacing w:val="1"/>
          <w:w w:val="102"/>
          <w:lang w:val="en-US"/>
        </w:rPr>
        <w:t>n</w:t>
      </w:r>
      <w:r w:rsidRPr="00D17CE9">
        <w:rPr>
          <w:rFonts w:ascii="Arial" w:hAnsi="Arial" w:cs="Arial"/>
          <w:w w:val="102"/>
          <w:lang w:val="en-US"/>
        </w:rPr>
        <w:t xml:space="preserve">d during isometric </w:t>
      </w:r>
      <w:r w:rsidRPr="00D17CE9">
        <w:rPr>
          <w:rFonts w:ascii="Arial" w:hAnsi="Arial" w:cs="Arial"/>
          <w:spacing w:val="11"/>
          <w:lang w:val="en-US"/>
        </w:rPr>
        <w:t xml:space="preserve">Sustained Weight Test </w:t>
      </w:r>
      <w:r w:rsidRPr="00D17CE9">
        <w:rPr>
          <w:rFonts w:ascii="Arial" w:hAnsi="Arial" w:cs="Arial"/>
          <w:w w:val="102"/>
          <w:lang w:val="en-US"/>
        </w:rPr>
        <w:t xml:space="preserve">in </w:t>
      </w:r>
      <w:proofErr w:type="spellStart"/>
      <w:r w:rsidRPr="00D17CE9">
        <w:rPr>
          <w:rFonts w:ascii="Arial" w:hAnsi="Arial" w:cs="Arial"/>
          <w:w w:val="102"/>
          <w:lang w:val="en-US"/>
        </w:rPr>
        <w:t>normorreactive</w:t>
      </w:r>
      <w:proofErr w:type="spellEnd"/>
      <w:r w:rsidRPr="00D17CE9">
        <w:rPr>
          <w:rFonts w:ascii="Arial" w:hAnsi="Arial" w:cs="Arial"/>
          <w:w w:val="102"/>
          <w:lang w:val="en-US"/>
        </w:rPr>
        <w:t>, hyperreactive a</w:t>
      </w:r>
      <w:r w:rsidRPr="00D17CE9">
        <w:rPr>
          <w:rFonts w:ascii="Arial" w:hAnsi="Arial" w:cs="Arial"/>
          <w:spacing w:val="1"/>
          <w:w w:val="102"/>
          <w:lang w:val="en-US"/>
        </w:rPr>
        <w:t>n</w:t>
      </w:r>
      <w:r w:rsidRPr="00D17CE9">
        <w:rPr>
          <w:rFonts w:ascii="Arial" w:hAnsi="Arial" w:cs="Arial"/>
          <w:w w:val="102"/>
          <w:lang w:val="en-US"/>
        </w:rPr>
        <w:t xml:space="preserve">d with </w:t>
      </w:r>
      <w:r w:rsidRPr="00D17CE9">
        <w:rPr>
          <w:rFonts w:ascii="Arial" w:hAnsi="Arial" w:cs="Arial"/>
          <w:spacing w:val="-2"/>
          <w:w w:val="102"/>
          <w:lang w:val="en-US"/>
        </w:rPr>
        <w:t>h</w:t>
      </w:r>
      <w:r w:rsidRPr="00D17CE9">
        <w:rPr>
          <w:rFonts w:ascii="Arial" w:hAnsi="Arial" w:cs="Arial"/>
          <w:w w:val="102"/>
          <w:lang w:val="en-US"/>
        </w:rPr>
        <w:t>yp</w:t>
      </w:r>
      <w:r w:rsidRPr="00D17CE9">
        <w:rPr>
          <w:rFonts w:ascii="Arial" w:hAnsi="Arial" w:cs="Arial"/>
          <w:spacing w:val="1"/>
          <w:w w:val="102"/>
          <w:lang w:val="en-US"/>
        </w:rPr>
        <w:t>e</w:t>
      </w:r>
      <w:r w:rsidRPr="00D17CE9">
        <w:rPr>
          <w:rFonts w:ascii="Arial" w:hAnsi="Arial" w:cs="Arial"/>
          <w:w w:val="102"/>
          <w:lang w:val="en-US"/>
        </w:rPr>
        <w:t>rt</w:t>
      </w:r>
      <w:r w:rsidRPr="00D17CE9">
        <w:rPr>
          <w:rFonts w:ascii="Arial" w:hAnsi="Arial" w:cs="Arial"/>
          <w:spacing w:val="1"/>
          <w:w w:val="102"/>
          <w:lang w:val="en-US"/>
        </w:rPr>
        <w:t>e</w:t>
      </w:r>
      <w:r w:rsidRPr="00D17CE9">
        <w:rPr>
          <w:rFonts w:ascii="Arial" w:hAnsi="Arial" w:cs="Arial"/>
          <w:w w:val="102"/>
          <w:lang w:val="en-US"/>
        </w:rPr>
        <w:t>nsi</w:t>
      </w:r>
      <w:r w:rsidRPr="00D17CE9">
        <w:rPr>
          <w:rFonts w:ascii="Arial" w:hAnsi="Arial" w:cs="Arial"/>
          <w:spacing w:val="-1"/>
          <w:w w:val="102"/>
          <w:lang w:val="en-US"/>
        </w:rPr>
        <w:t>v</w:t>
      </w:r>
      <w:r w:rsidRPr="00D17CE9">
        <w:rPr>
          <w:rFonts w:ascii="Arial" w:hAnsi="Arial" w:cs="Arial"/>
          <w:w w:val="102"/>
          <w:lang w:val="en-US"/>
        </w:rPr>
        <w:t xml:space="preserve">e response </w:t>
      </w:r>
      <w:r w:rsidRPr="00D17CE9">
        <w:rPr>
          <w:rFonts w:ascii="Arial" w:hAnsi="Arial" w:cs="Arial"/>
          <w:spacing w:val="-1"/>
          <w:w w:val="102"/>
          <w:lang w:val="en-US"/>
        </w:rPr>
        <w:t>y</w:t>
      </w:r>
      <w:r w:rsidRPr="00D17CE9">
        <w:rPr>
          <w:rFonts w:ascii="Arial" w:hAnsi="Arial" w:cs="Arial"/>
          <w:spacing w:val="1"/>
          <w:w w:val="102"/>
          <w:lang w:val="en-US"/>
        </w:rPr>
        <w:t>o</w:t>
      </w:r>
      <w:r w:rsidRPr="00D17CE9">
        <w:rPr>
          <w:rFonts w:ascii="Arial" w:hAnsi="Arial" w:cs="Arial"/>
          <w:w w:val="102"/>
          <w:lang w:val="en-US"/>
        </w:rPr>
        <w:t>u</w:t>
      </w:r>
      <w:r w:rsidRPr="00D17CE9">
        <w:rPr>
          <w:rFonts w:ascii="Arial" w:hAnsi="Arial" w:cs="Arial"/>
          <w:spacing w:val="1"/>
          <w:w w:val="102"/>
          <w:lang w:val="en-US"/>
        </w:rPr>
        <w:t>n</w:t>
      </w:r>
      <w:r w:rsidRPr="00D17CE9">
        <w:rPr>
          <w:rFonts w:ascii="Arial" w:hAnsi="Arial" w:cs="Arial"/>
          <w:w w:val="102"/>
          <w:lang w:val="en-US"/>
        </w:rPr>
        <w:t>g peo</w:t>
      </w:r>
      <w:r w:rsidRPr="00D17CE9">
        <w:rPr>
          <w:rFonts w:ascii="Arial" w:hAnsi="Arial" w:cs="Arial"/>
          <w:spacing w:val="1"/>
          <w:w w:val="102"/>
          <w:lang w:val="en-US"/>
        </w:rPr>
        <w:t>p</w:t>
      </w:r>
      <w:r w:rsidRPr="00D17CE9">
        <w:rPr>
          <w:rFonts w:ascii="Arial" w:hAnsi="Arial" w:cs="Arial"/>
          <w:w w:val="102"/>
          <w:lang w:val="en-US"/>
        </w:rPr>
        <w:t>le.</w:t>
      </w:r>
      <w:r w:rsidR="00D17CE9">
        <w:rPr>
          <w:rFonts w:ascii="Arial" w:hAnsi="Arial" w:cs="Arial"/>
          <w:w w:val="102"/>
          <w:lang w:val="en-US"/>
        </w:rPr>
        <w:t xml:space="preserve"> </w:t>
      </w:r>
      <w:r w:rsidRPr="00D17CE9">
        <w:rPr>
          <w:rFonts w:ascii="Arial" w:hAnsi="Arial" w:cs="Arial"/>
          <w:b/>
          <w:bCs/>
          <w:w w:val="102"/>
          <w:lang w:val="en-US"/>
        </w:rPr>
        <w:t>M</w:t>
      </w:r>
      <w:r w:rsidRPr="00D17CE9">
        <w:rPr>
          <w:rFonts w:ascii="Arial" w:hAnsi="Arial" w:cs="Arial"/>
          <w:b/>
          <w:bCs/>
          <w:spacing w:val="1"/>
          <w:w w:val="102"/>
          <w:lang w:val="en-US"/>
        </w:rPr>
        <w:t>e</w:t>
      </w:r>
      <w:r w:rsidRPr="00D17CE9">
        <w:rPr>
          <w:rFonts w:ascii="Arial" w:hAnsi="Arial" w:cs="Arial"/>
          <w:b/>
          <w:bCs/>
          <w:w w:val="102"/>
          <w:lang w:val="en-US"/>
        </w:rPr>
        <w:t>thods:</w:t>
      </w:r>
      <w:r w:rsidR="00D17CE9">
        <w:rPr>
          <w:rFonts w:ascii="Arial" w:hAnsi="Arial" w:cs="Arial"/>
          <w:b/>
          <w:bCs/>
          <w:w w:val="102"/>
          <w:lang w:val="en-US"/>
        </w:rPr>
        <w:t xml:space="preserve"> </w:t>
      </w:r>
      <w:r w:rsidRPr="00D17CE9">
        <w:rPr>
          <w:rFonts w:ascii="Arial" w:hAnsi="Arial" w:cs="Arial"/>
          <w:w w:val="102"/>
          <w:lang w:val="en-US"/>
        </w:rPr>
        <w:t>s</w:t>
      </w:r>
      <w:r w:rsidRPr="00D17CE9">
        <w:rPr>
          <w:rFonts w:ascii="Arial" w:hAnsi="Arial" w:cs="Arial"/>
          <w:spacing w:val="-2"/>
          <w:w w:val="102"/>
          <w:lang w:val="en-US"/>
        </w:rPr>
        <w:t>a</w:t>
      </w:r>
      <w:r w:rsidRPr="00D17CE9">
        <w:rPr>
          <w:rFonts w:ascii="Arial" w:hAnsi="Arial" w:cs="Arial"/>
          <w:spacing w:val="1"/>
          <w:w w:val="102"/>
          <w:lang w:val="en-US"/>
        </w:rPr>
        <w:t>m</w:t>
      </w:r>
      <w:r w:rsidRPr="00D17CE9">
        <w:rPr>
          <w:rFonts w:ascii="Arial" w:hAnsi="Arial" w:cs="Arial"/>
          <w:w w:val="102"/>
          <w:lang w:val="en-US"/>
        </w:rPr>
        <w:t>ple</w:t>
      </w:r>
      <w:r w:rsidR="00D17CE9">
        <w:rPr>
          <w:rFonts w:ascii="Arial" w:hAnsi="Arial" w:cs="Arial"/>
          <w:w w:val="102"/>
          <w:lang w:val="en-US"/>
        </w:rPr>
        <w:t xml:space="preserve"> </w:t>
      </w:r>
      <w:r w:rsidRPr="00D17CE9">
        <w:rPr>
          <w:rFonts w:ascii="Arial" w:hAnsi="Arial" w:cs="Arial"/>
          <w:spacing w:val="-3"/>
          <w:w w:val="102"/>
          <w:lang w:val="en-US"/>
        </w:rPr>
        <w:t>w</w:t>
      </w:r>
      <w:r w:rsidRPr="00D17CE9">
        <w:rPr>
          <w:rFonts w:ascii="Arial" w:hAnsi="Arial" w:cs="Arial"/>
          <w:w w:val="102"/>
          <w:lang w:val="en-US"/>
        </w:rPr>
        <w:t>as</w:t>
      </w:r>
      <w:r w:rsidR="00D17CE9">
        <w:rPr>
          <w:rFonts w:ascii="Arial" w:hAnsi="Arial" w:cs="Arial"/>
          <w:w w:val="102"/>
          <w:lang w:val="en-US"/>
        </w:rPr>
        <w:t xml:space="preserve"> </w:t>
      </w:r>
      <w:r w:rsidRPr="00D17CE9">
        <w:rPr>
          <w:rFonts w:ascii="Arial" w:hAnsi="Arial" w:cs="Arial"/>
          <w:w w:val="102"/>
          <w:lang w:val="en-US"/>
        </w:rPr>
        <w:t>c</w:t>
      </w:r>
      <w:r w:rsidRPr="00D17CE9">
        <w:rPr>
          <w:rFonts w:ascii="Arial" w:hAnsi="Arial" w:cs="Arial"/>
          <w:spacing w:val="1"/>
          <w:w w:val="102"/>
          <w:lang w:val="en-US"/>
        </w:rPr>
        <w:t>on</w:t>
      </w:r>
      <w:r w:rsidRPr="00D17CE9">
        <w:rPr>
          <w:rFonts w:ascii="Arial" w:hAnsi="Arial" w:cs="Arial"/>
          <w:w w:val="102"/>
          <w:lang w:val="en-US"/>
        </w:rPr>
        <w:t>stitut</w:t>
      </w:r>
      <w:r w:rsidRPr="00D17CE9">
        <w:rPr>
          <w:rFonts w:ascii="Arial" w:hAnsi="Arial" w:cs="Arial"/>
          <w:spacing w:val="1"/>
          <w:w w:val="102"/>
          <w:lang w:val="en-US"/>
        </w:rPr>
        <w:t>e</w:t>
      </w:r>
      <w:r w:rsidRPr="00D17CE9">
        <w:rPr>
          <w:rFonts w:ascii="Arial" w:hAnsi="Arial" w:cs="Arial"/>
          <w:w w:val="102"/>
          <w:lang w:val="en-US"/>
        </w:rPr>
        <w:t>d</w:t>
      </w:r>
      <w:r w:rsidR="00D17CE9">
        <w:rPr>
          <w:rFonts w:ascii="Arial" w:hAnsi="Arial" w:cs="Arial"/>
          <w:w w:val="102"/>
          <w:lang w:val="en-US"/>
        </w:rPr>
        <w:t xml:space="preserve"> </w:t>
      </w:r>
      <w:r w:rsidRPr="00D17CE9">
        <w:rPr>
          <w:rFonts w:ascii="Arial" w:hAnsi="Arial" w:cs="Arial"/>
          <w:w w:val="102"/>
          <w:lang w:val="en-US"/>
        </w:rPr>
        <w:t>by</w:t>
      </w:r>
      <w:r w:rsidR="00D17CE9">
        <w:rPr>
          <w:rFonts w:ascii="Arial" w:hAnsi="Arial" w:cs="Arial"/>
          <w:w w:val="102"/>
          <w:lang w:val="en-US"/>
        </w:rPr>
        <w:t xml:space="preserve"> </w:t>
      </w:r>
      <w:r w:rsidRPr="00D17CE9">
        <w:rPr>
          <w:rFonts w:ascii="Arial" w:hAnsi="Arial" w:cs="Arial"/>
          <w:spacing w:val="2"/>
          <w:w w:val="102"/>
          <w:lang w:val="en-US"/>
        </w:rPr>
        <w:t>9</w:t>
      </w:r>
      <w:r w:rsidRPr="00D17CE9">
        <w:rPr>
          <w:rFonts w:ascii="Arial" w:hAnsi="Arial" w:cs="Arial"/>
          <w:w w:val="102"/>
          <w:lang w:val="en-US"/>
        </w:rPr>
        <w:t>7</w:t>
      </w:r>
      <w:r w:rsidR="00D17CE9">
        <w:rPr>
          <w:rFonts w:ascii="Arial" w:hAnsi="Arial" w:cs="Arial"/>
          <w:w w:val="102"/>
          <w:lang w:val="en-US"/>
        </w:rPr>
        <w:t xml:space="preserve"> </w:t>
      </w:r>
      <w:r w:rsidRPr="00D17CE9">
        <w:rPr>
          <w:rFonts w:ascii="Arial" w:hAnsi="Arial" w:cs="Arial"/>
          <w:spacing w:val="-1"/>
          <w:w w:val="102"/>
          <w:lang w:val="en-US"/>
        </w:rPr>
        <w:t>y</w:t>
      </w:r>
      <w:r w:rsidRPr="00D17CE9">
        <w:rPr>
          <w:rFonts w:ascii="Arial" w:hAnsi="Arial" w:cs="Arial"/>
          <w:spacing w:val="1"/>
          <w:w w:val="102"/>
          <w:lang w:val="en-US"/>
        </w:rPr>
        <w:t>o</w:t>
      </w:r>
      <w:r w:rsidRPr="00D17CE9">
        <w:rPr>
          <w:rFonts w:ascii="Arial" w:hAnsi="Arial" w:cs="Arial"/>
          <w:w w:val="102"/>
          <w:lang w:val="en-US"/>
        </w:rPr>
        <w:t>u</w:t>
      </w:r>
      <w:r w:rsidRPr="00D17CE9">
        <w:rPr>
          <w:rFonts w:ascii="Arial" w:hAnsi="Arial" w:cs="Arial"/>
          <w:spacing w:val="1"/>
          <w:w w:val="102"/>
          <w:lang w:val="en-US"/>
        </w:rPr>
        <w:t>n</w:t>
      </w:r>
      <w:r w:rsidRPr="00D17CE9">
        <w:rPr>
          <w:rFonts w:ascii="Arial" w:hAnsi="Arial" w:cs="Arial"/>
          <w:w w:val="102"/>
          <w:lang w:val="en-US"/>
        </w:rPr>
        <w:t>g</w:t>
      </w:r>
      <w:r w:rsidR="00D17CE9">
        <w:rPr>
          <w:rFonts w:ascii="Arial" w:hAnsi="Arial" w:cs="Arial"/>
          <w:w w:val="102"/>
          <w:lang w:val="en-US"/>
        </w:rPr>
        <w:t xml:space="preserve"> </w:t>
      </w:r>
      <w:r w:rsidRPr="00D17CE9">
        <w:rPr>
          <w:rFonts w:ascii="Arial" w:hAnsi="Arial" w:cs="Arial"/>
          <w:w w:val="102"/>
          <w:lang w:val="en-US"/>
        </w:rPr>
        <w:t>p</w:t>
      </w:r>
      <w:r w:rsidRPr="00D17CE9">
        <w:rPr>
          <w:rFonts w:ascii="Arial" w:hAnsi="Arial" w:cs="Arial"/>
          <w:spacing w:val="1"/>
          <w:w w:val="102"/>
          <w:lang w:val="en-US"/>
        </w:rPr>
        <w:t>e</w:t>
      </w:r>
      <w:r w:rsidRPr="00D17CE9">
        <w:rPr>
          <w:rFonts w:ascii="Arial" w:hAnsi="Arial" w:cs="Arial"/>
          <w:spacing w:val="-2"/>
          <w:w w:val="102"/>
          <w:lang w:val="en-US"/>
        </w:rPr>
        <w:t>o</w:t>
      </w:r>
      <w:r w:rsidRPr="00D17CE9">
        <w:rPr>
          <w:rFonts w:ascii="Arial" w:hAnsi="Arial" w:cs="Arial"/>
          <w:w w:val="102"/>
          <w:lang w:val="en-US"/>
        </w:rPr>
        <w:t>ple</w:t>
      </w:r>
      <w:r w:rsidR="00D17CE9">
        <w:rPr>
          <w:rFonts w:ascii="Arial" w:hAnsi="Arial" w:cs="Arial"/>
          <w:w w:val="102"/>
          <w:lang w:val="en-US"/>
        </w:rPr>
        <w:t xml:space="preserve"> </w:t>
      </w:r>
      <w:r w:rsidRPr="00D17CE9">
        <w:rPr>
          <w:rFonts w:ascii="Arial" w:hAnsi="Arial" w:cs="Arial"/>
          <w:spacing w:val="1"/>
          <w:w w:val="102"/>
          <w:lang w:val="en-US"/>
        </w:rPr>
        <w:t>o</w:t>
      </w:r>
      <w:r w:rsidRPr="00D17CE9">
        <w:rPr>
          <w:rFonts w:ascii="Arial" w:hAnsi="Arial" w:cs="Arial"/>
          <w:w w:val="102"/>
          <w:lang w:val="en-US"/>
        </w:rPr>
        <w:t>f</w:t>
      </w:r>
      <w:r w:rsidR="00D17CE9">
        <w:rPr>
          <w:rFonts w:ascii="Arial" w:hAnsi="Arial" w:cs="Arial"/>
          <w:w w:val="102"/>
          <w:lang w:val="en-US"/>
        </w:rPr>
        <w:t xml:space="preserve"> </w:t>
      </w:r>
      <w:r w:rsidRPr="00D17CE9">
        <w:rPr>
          <w:rFonts w:ascii="Arial" w:hAnsi="Arial" w:cs="Arial"/>
          <w:spacing w:val="1"/>
          <w:w w:val="102"/>
          <w:lang w:val="en-US"/>
        </w:rPr>
        <w:t>b</w:t>
      </w:r>
      <w:r w:rsidRPr="00D17CE9">
        <w:rPr>
          <w:rFonts w:ascii="Arial" w:hAnsi="Arial" w:cs="Arial"/>
          <w:w w:val="102"/>
          <w:lang w:val="en-US"/>
        </w:rPr>
        <w:t>oth</w:t>
      </w:r>
      <w:r w:rsidR="00D17CE9">
        <w:rPr>
          <w:rFonts w:ascii="Arial" w:hAnsi="Arial" w:cs="Arial"/>
          <w:w w:val="102"/>
          <w:lang w:val="en-US"/>
        </w:rPr>
        <w:t xml:space="preserve"> </w:t>
      </w:r>
      <w:r w:rsidRPr="00D17CE9">
        <w:rPr>
          <w:rFonts w:ascii="Arial" w:hAnsi="Arial" w:cs="Arial"/>
          <w:w w:val="102"/>
          <w:lang w:val="en-US"/>
        </w:rPr>
        <w:t>g</w:t>
      </w:r>
      <w:r w:rsidRPr="00D17CE9">
        <w:rPr>
          <w:rFonts w:ascii="Arial" w:hAnsi="Arial" w:cs="Arial"/>
          <w:spacing w:val="1"/>
          <w:w w:val="102"/>
          <w:lang w:val="en-US"/>
        </w:rPr>
        <w:t>e</w:t>
      </w:r>
      <w:r w:rsidRPr="00D17CE9">
        <w:rPr>
          <w:rFonts w:ascii="Arial" w:hAnsi="Arial" w:cs="Arial"/>
          <w:w w:val="102"/>
          <w:lang w:val="en-US"/>
        </w:rPr>
        <w:t>nders,</w:t>
      </w:r>
      <w:r w:rsidR="00D17CE9">
        <w:rPr>
          <w:rFonts w:ascii="Arial" w:hAnsi="Arial" w:cs="Arial"/>
          <w:w w:val="102"/>
          <w:lang w:val="en-US"/>
        </w:rPr>
        <w:t xml:space="preserve"> </w:t>
      </w:r>
      <w:r w:rsidRPr="00D17CE9">
        <w:rPr>
          <w:rFonts w:ascii="Arial" w:hAnsi="Arial" w:cs="Arial"/>
          <w:spacing w:val="11"/>
          <w:lang w:val="en-US"/>
        </w:rPr>
        <w:t xml:space="preserve">41 males and 56 females, </w:t>
      </w:r>
      <w:r w:rsidRPr="00D17CE9">
        <w:rPr>
          <w:rFonts w:ascii="Arial" w:hAnsi="Arial" w:cs="Arial"/>
          <w:spacing w:val="-2"/>
          <w:w w:val="102"/>
          <w:lang w:val="en-US"/>
        </w:rPr>
        <w:t>w</w:t>
      </w:r>
      <w:r w:rsidRPr="00D17CE9">
        <w:rPr>
          <w:rFonts w:ascii="Arial" w:hAnsi="Arial" w:cs="Arial"/>
          <w:w w:val="102"/>
          <w:lang w:val="en-US"/>
        </w:rPr>
        <w:t>ith</w:t>
      </w:r>
      <w:r w:rsidR="00D17CE9">
        <w:rPr>
          <w:rFonts w:ascii="Arial" w:hAnsi="Arial" w:cs="Arial"/>
          <w:w w:val="102"/>
          <w:lang w:val="en-US"/>
        </w:rPr>
        <w:t xml:space="preserve"> </w:t>
      </w:r>
      <w:r w:rsidRPr="00D17CE9">
        <w:rPr>
          <w:rFonts w:ascii="Arial" w:hAnsi="Arial" w:cs="Arial"/>
          <w:w w:val="102"/>
          <w:lang w:val="en-US"/>
        </w:rPr>
        <w:t>an</w:t>
      </w:r>
      <w:r w:rsidR="00D17CE9">
        <w:rPr>
          <w:rFonts w:ascii="Arial" w:hAnsi="Arial" w:cs="Arial"/>
          <w:w w:val="102"/>
          <w:lang w:val="en-US"/>
        </w:rPr>
        <w:t xml:space="preserve"> </w:t>
      </w:r>
      <w:r w:rsidRPr="00D17CE9">
        <w:rPr>
          <w:rFonts w:ascii="Arial" w:hAnsi="Arial" w:cs="Arial"/>
          <w:spacing w:val="1"/>
          <w:w w:val="102"/>
          <w:lang w:val="en-US"/>
        </w:rPr>
        <w:t>a</w:t>
      </w:r>
      <w:r w:rsidRPr="00D17CE9">
        <w:rPr>
          <w:rFonts w:ascii="Arial" w:hAnsi="Arial" w:cs="Arial"/>
          <w:spacing w:val="-1"/>
          <w:w w:val="102"/>
          <w:lang w:val="en-US"/>
        </w:rPr>
        <w:t>v</w:t>
      </w:r>
      <w:r w:rsidRPr="00D17CE9">
        <w:rPr>
          <w:rFonts w:ascii="Arial" w:hAnsi="Arial" w:cs="Arial"/>
          <w:spacing w:val="1"/>
          <w:w w:val="102"/>
          <w:lang w:val="en-US"/>
        </w:rPr>
        <w:t>e</w:t>
      </w:r>
      <w:r w:rsidRPr="00D17CE9">
        <w:rPr>
          <w:rFonts w:ascii="Arial" w:hAnsi="Arial" w:cs="Arial"/>
          <w:w w:val="102"/>
          <w:lang w:val="en-US"/>
        </w:rPr>
        <w:t>rage</w:t>
      </w:r>
      <w:r w:rsidR="00D17CE9">
        <w:rPr>
          <w:rFonts w:ascii="Arial" w:hAnsi="Arial" w:cs="Arial"/>
          <w:w w:val="102"/>
          <w:lang w:val="en-US"/>
        </w:rPr>
        <w:t xml:space="preserve"> </w:t>
      </w:r>
      <w:r w:rsidRPr="00D17CE9">
        <w:rPr>
          <w:rFonts w:ascii="Arial" w:hAnsi="Arial" w:cs="Arial"/>
          <w:spacing w:val="-2"/>
          <w:w w:val="102"/>
          <w:lang w:val="en-US"/>
        </w:rPr>
        <w:t>a</w:t>
      </w:r>
      <w:r w:rsidRPr="00D17CE9">
        <w:rPr>
          <w:rFonts w:ascii="Arial" w:hAnsi="Arial" w:cs="Arial"/>
          <w:spacing w:val="1"/>
          <w:w w:val="102"/>
          <w:lang w:val="en-US"/>
        </w:rPr>
        <w:t>g</w:t>
      </w:r>
      <w:r w:rsidRPr="00D17CE9">
        <w:rPr>
          <w:rFonts w:ascii="Arial" w:hAnsi="Arial" w:cs="Arial"/>
          <w:w w:val="102"/>
          <w:lang w:val="en-US"/>
        </w:rPr>
        <w:t>e</w:t>
      </w:r>
      <w:r w:rsidR="00D17CE9">
        <w:rPr>
          <w:rFonts w:ascii="Arial" w:hAnsi="Arial" w:cs="Arial"/>
          <w:w w:val="102"/>
          <w:lang w:val="en-US"/>
        </w:rPr>
        <w:t xml:space="preserve"> </w:t>
      </w:r>
      <w:r w:rsidRPr="00D17CE9">
        <w:rPr>
          <w:rFonts w:ascii="Arial" w:hAnsi="Arial" w:cs="Arial"/>
          <w:w w:val="102"/>
          <w:lang w:val="en-US"/>
        </w:rPr>
        <w:t>of</w:t>
      </w:r>
      <w:r w:rsidR="00D17CE9">
        <w:rPr>
          <w:rFonts w:ascii="Arial" w:hAnsi="Arial" w:cs="Arial"/>
          <w:w w:val="102"/>
          <w:lang w:val="en-US"/>
        </w:rPr>
        <w:t xml:space="preserve"> </w:t>
      </w:r>
      <w:r w:rsidRPr="00D17CE9">
        <w:rPr>
          <w:rFonts w:ascii="Arial" w:hAnsi="Arial" w:cs="Arial"/>
          <w:w w:val="102"/>
          <w:lang w:val="en-US"/>
        </w:rPr>
        <w:t>19±1,40 ye</w:t>
      </w:r>
      <w:r w:rsidRPr="00D17CE9">
        <w:rPr>
          <w:rFonts w:ascii="Arial" w:hAnsi="Arial" w:cs="Arial"/>
          <w:spacing w:val="1"/>
          <w:w w:val="102"/>
          <w:lang w:val="en-US"/>
        </w:rPr>
        <w:t>a</w:t>
      </w:r>
      <w:r w:rsidRPr="00D17CE9">
        <w:rPr>
          <w:rFonts w:ascii="Arial" w:hAnsi="Arial" w:cs="Arial"/>
          <w:w w:val="102"/>
          <w:lang w:val="en-US"/>
        </w:rPr>
        <w:t>rs,</w:t>
      </w:r>
      <w:r w:rsidR="00D17CE9">
        <w:rPr>
          <w:rFonts w:ascii="Arial" w:hAnsi="Arial" w:cs="Arial"/>
          <w:w w:val="102"/>
          <w:lang w:val="en-US"/>
        </w:rPr>
        <w:t xml:space="preserve"> </w:t>
      </w:r>
      <w:r w:rsidRPr="00D17CE9">
        <w:rPr>
          <w:rFonts w:ascii="Arial" w:hAnsi="Arial" w:cs="Arial"/>
          <w:spacing w:val="-4"/>
          <w:w w:val="102"/>
          <w:lang w:val="en-US"/>
        </w:rPr>
        <w:t>w</w:t>
      </w:r>
      <w:r w:rsidRPr="00D17CE9">
        <w:rPr>
          <w:rFonts w:ascii="Arial" w:hAnsi="Arial" w:cs="Arial"/>
          <w:spacing w:val="1"/>
          <w:w w:val="102"/>
          <w:lang w:val="en-US"/>
        </w:rPr>
        <w:t>h</w:t>
      </w:r>
      <w:r w:rsidRPr="00D17CE9">
        <w:rPr>
          <w:rFonts w:ascii="Arial" w:hAnsi="Arial" w:cs="Arial"/>
          <w:w w:val="102"/>
          <w:lang w:val="en-US"/>
        </w:rPr>
        <w:t>om</w:t>
      </w:r>
      <w:r w:rsidR="00D17CE9">
        <w:rPr>
          <w:rFonts w:ascii="Arial" w:hAnsi="Arial" w:cs="Arial"/>
          <w:w w:val="102"/>
          <w:lang w:val="en-US"/>
        </w:rPr>
        <w:t xml:space="preserve"> </w:t>
      </w:r>
      <w:r w:rsidRPr="00D17CE9">
        <w:rPr>
          <w:rFonts w:ascii="Arial" w:hAnsi="Arial" w:cs="Arial"/>
          <w:spacing w:val="-3"/>
          <w:w w:val="102"/>
          <w:lang w:val="en-US"/>
        </w:rPr>
        <w:t>w</w:t>
      </w:r>
      <w:r w:rsidRPr="00D17CE9">
        <w:rPr>
          <w:rFonts w:ascii="Arial" w:hAnsi="Arial" w:cs="Arial"/>
          <w:spacing w:val="1"/>
          <w:w w:val="102"/>
          <w:lang w:val="en-US"/>
        </w:rPr>
        <w:t>a</w:t>
      </w:r>
      <w:r w:rsidRPr="00D17CE9">
        <w:rPr>
          <w:rFonts w:ascii="Arial" w:hAnsi="Arial" w:cs="Arial"/>
          <w:w w:val="102"/>
          <w:lang w:val="en-US"/>
        </w:rPr>
        <w:t>s</w:t>
      </w:r>
      <w:r w:rsidR="00D17CE9">
        <w:rPr>
          <w:rFonts w:ascii="Arial" w:hAnsi="Arial" w:cs="Arial"/>
          <w:w w:val="102"/>
          <w:lang w:val="en-US"/>
        </w:rPr>
        <w:t xml:space="preserve"> </w:t>
      </w:r>
      <w:r w:rsidRPr="00D17CE9">
        <w:rPr>
          <w:rFonts w:ascii="Arial" w:hAnsi="Arial" w:cs="Arial"/>
          <w:spacing w:val="1"/>
          <w:w w:val="102"/>
          <w:lang w:val="en-US"/>
        </w:rPr>
        <w:t>a</w:t>
      </w:r>
      <w:r w:rsidRPr="00D17CE9">
        <w:rPr>
          <w:rFonts w:ascii="Arial" w:hAnsi="Arial" w:cs="Arial"/>
          <w:w w:val="102"/>
          <w:lang w:val="en-US"/>
        </w:rPr>
        <w:t>p</w:t>
      </w:r>
      <w:r w:rsidRPr="00D17CE9">
        <w:rPr>
          <w:rFonts w:ascii="Arial" w:hAnsi="Arial" w:cs="Arial"/>
          <w:spacing w:val="1"/>
          <w:w w:val="102"/>
          <w:lang w:val="en-US"/>
        </w:rPr>
        <w:t>p</w:t>
      </w:r>
      <w:r w:rsidRPr="00D17CE9">
        <w:rPr>
          <w:rFonts w:ascii="Arial" w:hAnsi="Arial" w:cs="Arial"/>
          <w:w w:val="102"/>
          <w:lang w:val="en-US"/>
        </w:rPr>
        <w:t>li</w:t>
      </w:r>
      <w:r w:rsidRPr="00D17CE9">
        <w:rPr>
          <w:rFonts w:ascii="Arial" w:hAnsi="Arial" w:cs="Arial"/>
          <w:spacing w:val="-2"/>
          <w:w w:val="102"/>
          <w:lang w:val="en-US"/>
        </w:rPr>
        <w:t>e</w:t>
      </w:r>
      <w:r w:rsidRPr="00D17CE9">
        <w:rPr>
          <w:rFonts w:ascii="Arial" w:hAnsi="Arial" w:cs="Arial"/>
          <w:w w:val="102"/>
          <w:lang w:val="en-US"/>
        </w:rPr>
        <w:t>d</w:t>
      </w:r>
      <w:r w:rsidR="00D17CE9">
        <w:rPr>
          <w:rFonts w:ascii="Arial" w:hAnsi="Arial" w:cs="Arial"/>
          <w:w w:val="102"/>
          <w:lang w:val="en-US"/>
        </w:rPr>
        <w:t xml:space="preserve"> </w:t>
      </w:r>
      <w:r w:rsidRPr="00D17CE9">
        <w:rPr>
          <w:rFonts w:ascii="Arial" w:hAnsi="Arial" w:cs="Arial"/>
          <w:spacing w:val="1"/>
          <w:w w:val="102"/>
          <w:lang w:val="en-US"/>
        </w:rPr>
        <w:t>h</w:t>
      </w:r>
      <w:r w:rsidRPr="00D17CE9">
        <w:rPr>
          <w:rFonts w:ascii="Arial" w:hAnsi="Arial" w:cs="Arial"/>
          <w:w w:val="102"/>
          <w:lang w:val="en-US"/>
        </w:rPr>
        <w:t>em</w:t>
      </w:r>
      <w:r w:rsidRPr="00D17CE9">
        <w:rPr>
          <w:rFonts w:ascii="Arial" w:hAnsi="Arial" w:cs="Arial"/>
          <w:spacing w:val="1"/>
          <w:w w:val="102"/>
          <w:lang w:val="en-US"/>
        </w:rPr>
        <w:t>o</w:t>
      </w:r>
      <w:r w:rsidRPr="00D17CE9">
        <w:rPr>
          <w:rFonts w:ascii="Arial" w:hAnsi="Arial" w:cs="Arial"/>
          <w:w w:val="102"/>
          <w:lang w:val="en-US"/>
        </w:rPr>
        <w:t>dyn</w:t>
      </w:r>
      <w:r w:rsidRPr="00D17CE9">
        <w:rPr>
          <w:rFonts w:ascii="Arial" w:hAnsi="Arial" w:cs="Arial"/>
          <w:spacing w:val="1"/>
          <w:w w:val="102"/>
          <w:lang w:val="en-US"/>
        </w:rPr>
        <w:t>a</w:t>
      </w:r>
      <w:r w:rsidRPr="00D17CE9">
        <w:rPr>
          <w:rFonts w:ascii="Arial" w:hAnsi="Arial" w:cs="Arial"/>
          <w:w w:val="102"/>
          <w:lang w:val="en-US"/>
        </w:rPr>
        <w:t>mic</w:t>
      </w:r>
      <w:r w:rsidR="00D17CE9">
        <w:rPr>
          <w:rFonts w:ascii="Arial" w:hAnsi="Arial" w:cs="Arial"/>
          <w:w w:val="102"/>
          <w:lang w:val="en-US"/>
        </w:rPr>
        <w:t xml:space="preserve"> </w:t>
      </w:r>
      <w:r w:rsidRPr="00D17CE9">
        <w:rPr>
          <w:rFonts w:ascii="Arial" w:hAnsi="Arial" w:cs="Arial"/>
          <w:spacing w:val="1"/>
          <w:w w:val="102"/>
          <w:lang w:val="en-US"/>
        </w:rPr>
        <w:t>m</w:t>
      </w:r>
      <w:r w:rsidRPr="00D17CE9">
        <w:rPr>
          <w:rFonts w:ascii="Arial" w:hAnsi="Arial" w:cs="Arial"/>
          <w:spacing w:val="-2"/>
          <w:w w:val="102"/>
          <w:lang w:val="en-US"/>
        </w:rPr>
        <w:t>o</w:t>
      </w:r>
      <w:r w:rsidRPr="00D17CE9">
        <w:rPr>
          <w:rFonts w:ascii="Arial" w:hAnsi="Arial" w:cs="Arial"/>
          <w:w w:val="102"/>
          <w:lang w:val="en-US"/>
        </w:rPr>
        <w:t>nit</w:t>
      </w:r>
      <w:r w:rsidRPr="00D17CE9">
        <w:rPr>
          <w:rFonts w:ascii="Arial" w:hAnsi="Arial" w:cs="Arial"/>
          <w:spacing w:val="1"/>
          <w:w w:val="102"/>
          <w:lang w:val="en-US"/>
        </w:rPr>
        <w:t>o</w:t>
      </w:r>
      <w:r w:rsidRPr="00D17CE9">
        <w:rPr>
          <w:rFonts w:ascii="Arial" w:hAnsi="Arial" w:cs="Arial"/>
          <w:w w:val="102"/>
          <w:lang w:val="en-US"/>
        </w:rPr>
        <w:t>ri</w:t>
      </w:r>
      <w:r w:rsidRPr="00D17CE9">
        <w:rPr>
          <w:rFonts w:ascii="Arial" w:hAnsi="Arial" w:cs="Arial"/>
          <w:spacing w:val="1"/>
          <w:w w:val="102"/>
          <w:lang w:val="en-US"/>
        </w:rPr>
        <w:t>n</w:t>
      </w:r>
      <w:r w:rsidRPr="00D17CE9">
        <w:rPr>
          <w:rFonts w:ascii="Arial" w:hAnsi="Arial" w:cs="Arial"/>
          <w:w w:val="102"/>
          <w:lang w:val="en-US"/>
        </w:rPr>
        <w:t>g</w:t>
      </w:r>
      <w:r w:rsidR="00D17CE9">
        <w:rPr>
          <w:rFonts w:ascii="Arial" w:hAnsi="Arial" w:cs="Arial"/>
          <w:w w:val="102"/>
          <w:lang w:val="en-US"/>
        </w:rPr>
        <w:t xml:space="preserve"> </w:t>
      </w:r>
      <w:r w:rsidRPr="00D17CE9">
        <w:rPr>
          <w:rFonts w:ascii="Arial" w:hAnsi="Arial" w:cs="Arial"/>
          <w:w w:val="102"/>
          <w:lang w:val="en-US"/>
        </w:rPr>
        <w:t>in</w:t>
      </w:r>
      <w:r w:rsidR="00D17CE9">
        <w:rPr>
          <w:rFonts w:ascii="Arial" w:hAnsi="Arial" w:cs="Arial"/>
          <w:w w:val="102"/>
          <w:lang w:val="en-US"/>
        </w:rPr>
        <w:t xml:space="preserve"> </w:t>
      </w:r>
      <w:r w:rsidRPr="00D17CE9">
        <w:rPr>
          <w:rFonts w:ascii="Arial" w:hAnsi="Arial" w:cs="Arial"/>
          <w:w w:val="102"/>
          <w:lang w:val="en-US"/>
        </w:rPr>
        <w:t>s</w:t>
      </w:r>
      <w:r w:rsidRPr="00D17CE9">
        <w:rPr>
          <w:rFonts w:ascii="Arial" w:hAnsi="Arial" w:cs="Arial"/>
          <w:spacing w:val="-2"/>
          <w:w w:val="102"/>
          <w:lang w:val="en-US"/>
        </w:rPr>
        <w:t>u</w:t>
      </w:r>
      <w:r w:rsidRPr="00D17CE9">
        <w:rPr>
          <w:rFonts w:ascii="Arial" w:hAnsi="Arial" w:cs="Arial"/>
          <w:spacing w:val="1"/>
          <w:w w:val="102"/>
          <w:lang w:val="en-US"/>
        </w:rPr>
        <w:t>p</w:t>
      </w:r>
      <w:r w:rsidRPr="00D17CE9">
        <w:rPr>
          <w:rFonts w:ascii="Arial" w:hAnsi="Arial" w:cs="Arial"/>
          <w:w w:val="102"/>
          <w:lang w:val="en-US"/>
        </w:rPr>
        <w:t>ine</w:t>
      </w:r>
      <w:r w:rsidR="00D17CE9">
        <w:rPr>
          <w:rFonts w:ascii="Arial" w:hAnsi="Arial" w:cs="Arial"/>
          <w:w w:val="102"/>
          <w:lang w:val="en-US"/>
        </w:rPr>
        <w:t xml:space="preserve"> </w:t>
      </w:r>
      <w:r w:rsidRPr="00D17CE9">
        <w:rPr>
          <w:rFonts w:ascii="Arial" w:hAnsi="Arial" w:cs="Arial"/>
          <w:w w:val="102"/>
          <w:lang w:val="en-US"/>
        </w:rPr>
        <w:t>d</w:t>
      </w:r>
      <w:r w:rsidRPr="00D17CE9">
        <w:rPr>
          <w:rFonts w:ascii="Arial" w:hAnsi="Arial" w:cs="Arial"/>
          <w:spacing w:val="1"/>
          <w:w w:val="102"/>
          <w:lang w:val="en-US"/>
        </w:rPr>
        <w:t>e</w:t>
      </w:r>
      <w:r w:rsidRPr="00D17CE9">
        <w:rPr>
          <w:rFonts w:ascii="Arial" w:hAnsi="Arial" w:cs="Arial"/>
          <w:spacing w:val="-1"/>
          <w:w w:val="102"/>
          <w:lang w:val="en-US"/>
        </w:rPr>
        <w:t>c</w:t>
      </w:r>
      <w:r w:rsidRPr="00D17CE9">
        <w:rPr>
          <w:rFonts w:ascii="Arial" w:hAnsi="Arial" w:cs="Arial"/>
          <w:spacing w:val="1"/>
          <w:w w:val="102"/>
          <w:lang w:val="en-US"/>
        </w:rPr>
        <w:t>u</w:t>
      </w:r>
      <w:r w:rsidRPr="00D17CE9">
        <w:rPr>
          <w:rFonts w:ascii="Arial" w:hAnsi="Arial" w:cs="Arial"/>
          <w:w w:val="102"/>
          <w:lang w:val="en-US"/>
        </w:rPr>
        <w:t>bitus</w:t>
      </w:r>
      <w:r w:rsidR="00D17CE9">
        <w:rPr>
          <w:rFonts w:ascii="Arial" w:hAnsi="Arial" w:cs="Arial"/>
          <w:w w:val="102"/>
          <w:lang w:val="en-US"/>
        </w:rPr>
        <w:t xml:space="preserve"> </w:t>
      </w:r>
      <w:r w:rsidRPr="00D17CE9">
        <w:rPr>
          <w:rFonts w:ascii="Arial" w:hAnsi="Arial" w:cs="Arial"/>
          <w:spacing w:val="1"/>
          <w:w w:val="102"/>
          <w:lang w:val="en-US"/>
        </w:rPr>
        <w:t>p</w:t>
      </w:r>
      <w:r w:rsidRPr="00D17CE9">
        <w:rPr>
          <w:rFonts w:ascii="Arial" w:hAnsi="Arial" w:cs="Arial"/>
          <w:w w:val="102"/>
          <w:lang w:val="en-US"/>
        </w:rPr>
        <w:t>osition</w:t>
      </w:r>
      <w:r w:rsidR="00D17CE9">
        <w:rPr>
          <w:rFonts w:ascii="Arial" w:hAnsi="Arial" w:cs="Arial"/>
          <w:w w:val="102"/>
          <w:lang w:val="en-US"/>
        </w:rPr>
        <w:t xml:space="preserve"> </w:t>
      </w:r>
      <w:r w:rsidRPr="00D17CE9">
        <w:rPr>
          <w:rFonts w:ascii="Arial" w:hAnsi="Arial" w:cs="Arial"/>
          <w:spacing w:val="-4"/>
          <w:w w:val="102"/>
          <w:lang w:val="en-US"/>
        </w:rPr>
        <w:t>w</w:t>
      </w:r>
      <w:r w:rsidRPr="00D17CE9">
        <w:rPr>
          <w:rFonts w:ascii="Arial" w:hAnsi="Arial" w:cs="Arial"/>
          <w:spacing w:val="1"/>
          <w:w w:val="102"/>
          <w:lang w:val="en-US"/>
        </w:rPr>
        <w:t>it</w:t>
      </w:r>
      <w:r w:rsidRPr="00D17CE9">
        <w:rPr>
          <w:rFonts w:ascii="Arial" w:hAnsi="Arial" w:cs="Arial"/>
          <w:w w:val="102"/>
          <w:lang w:val="en-US"/>
        </w:rPr>
        <w:t>h</w:t>
      </w:r>
      <w:r w:rsidR="00D17CE9">
        <w:rPr>
          <w:rFonts w:ascii="Arial" w:hAnsi="Arial" w:cs="Arial"/>
          <w:w w:val="102"/>
          <w:lang w:val="en-US"/>
        </w:rPr>
        <w:t xml:space="preserve"> </w:t>
      </w:r>
      <w:r w:rsidRPr="00D17CE9">
        <w:rPr>
          <w:rFonts w:ascii="Arial" w:hAnsi="Arial" w:cs="Arial"/>
          <w:w w:val="102"/>
          <w:lang w:val="en-US"/>
        </w:rPr>
        <w:t>non-inv</w:t>
      </w:r>
      <w:r w:rsidRPr="00D17CE9">
        <w:rPr>
          <w:rFonts w:ascii="Arial" w:hAnsi="Arial" w:cs="Arial"/>
          <w:spacing w:val="1"/>
          <w:w w:val="102"/>
          <w:lang w:val="en-US"/>
        </w:rPr>
        <w:t>a</w:t>
      </w:r>
      <w:r w:rsidRPr="00D17CE9">
        <w:rPr>
          <w:rFonts w:ascii="Arial" w:hAnsi="Arial" w:cs="Arial"/>
          <w:spacing w:val="-1"/>
          <w:w w:val="102"/>
          <w:lang w:val="en-US"/>
        </w:rPr>
        <w:t>s</w:t>
      </w:r>
      <w:r w:rsidRPr="00D17CE9">
        <w:rPr>
          <w:rFonts w:ascii="Arial" w:hAnsi="Arial" w:cs="Arial"/>
          <w:w w:val="102"/>
          <w:lang w:val="en-US"/>
        </w:rPr>
        <w:t>ive</w:t>
      </w:r>
      <w:r w:rsidR="00D17CE9">
        <w:rPr>
          <w:rFonts w:ascii="Arial" w:hAnsi="Arial" w:cs="Arial"/>
          <w:w w:val="102"/>
          <w:lang w:val="en-US"/>
        </w:rPr>
        <w:t xml:space="preserve"> </w:t>
      </w:r>
      <w:r w:rsidRPr="00D17CE9">
        <w:rPr>
          <w:rFonts w:ascii="Arial" w:hAnsi="Arial" w:cs="Arial"/>
          <w:w w:val="102"/>
          <w:lang w:val="en-US"/>
        </w:rPr>
        <w:t>by</w:t>
      </w:r>
      <w:r w:rsidR="00D17CE9">
        <w:rPr>
          <w:rFonts w:ascii="Arial" w:hAnsi="Arial" w:cs="Arial"/>
          <w:w w:val="102"/>
          <w:lang w:val="en-US"/>
        </w:rPr>
        <w:t xml:space="preserve"> </w:t>
      </w:r>
      <w:r w:rsidRPr="00D17CE9">
        <w:rPr>
          <w:rFonts w:ascii="Arial" w:hAnsi="Arial" w:cs="Arial"/>
          <w:w w:val="102"/>
          <w:lang w:val="en-US"/>
        </w:rPr>
        <w:t>i</w:t>
      </w:r>
      <w:r w:rsidRPr="00D17CE9">
        <w:rPr>
          <w:rFonts w:ascii="Arial" w:hAnsi="Arial" w:cs="Arial"/>
          <w:spacing w:val="-2"/>
          <w:w w:val="102"/>
          <w:lang w:val="en-US"/>
        </w:rPr>
        <w:t>m</w:t>
      </w:r>
      <w:r w:rsidRPr="00D17CE9">
        <w:rPr>
          <w:rFonts w:ascii="Arial" w:hAnsi="Arial" w:cs="Arial"/>
          <w:w w:val="102"/>
          <w:lang w:val="en-US"/>
        </w:rPr>
        <w:t>p</w:t>
      </w:r>
      <w:r w:rsidRPr="00D17CE9">
        <w:rPr>
          <w:rFonts w:ascii="Arial" w:hAnsi="Arial" w:cs="Arial"/>
          <w:spacing w:val="1"/>
          <w:w w:val="102"/>
          <w:lang w:val="en-US"/>
        </w:rPr>
        <w:t>e</w:t>
      </w:r>
      <w:r w:rsidRPr="00D17CE9">
        <w:rPr>
          <w:rFonts w:ascii="Arial" w:hAnsi="Arial" w:cs="Arial"/>
          <w:w w:val="102"/>
          <w:lang w:val="en-US"/>
        </w:rPr>
        <w:t>dance</w:t>
      </w:r>
      <w:r w:rsidR="00D17CE9">
        <w:rPr>
          <w:rFonts w:ascii="Arial" w:hAnsi="Arial" w:cs="Arial"/>
          <w:w w:val="102"/>
          <w:lang w:val="en-US"/>
        </w:rPr>
        <w:t xml:space="preserve"> </w:t>
      </w:r>
      <w:proofErr w:type="spellStart"/>
      <w:r w:rsidRPr="00D17CE9">
        <w:rPr>
          <w:rFonts w:ascii="Arial" w:hAnsi="Arial" w:cs="Arial"/>
          <w:w w:val="102"/>
          <w:lang w:val="en-US"/>
        </w:rPr>
        <w:t>ca</w:t>
      </w:r>
      <w:r w:rsidRPr="00D17CE9">
        <w:rPr>
          <w:rFonts w:ascii="Arial" w:hAnsi="Arial" w:cs="Arial"/>
          <w:spacing w:val="1"/>
          <w:w w:val="102"/>
          <w:lang w:val="en-US"/>
        </w:rPr>
        <w:t>r</w:t>
      </w:r>
      <w:r w:rsidRPr="00D17CE9">
        <w:rPr>
          <w:rFonts w:ascii="Arial" w:hAnsi="Arial" w:cs="Arial"/>
          <w:spacing w:val="-2"/>
          <w:w w:val="102"/>
          <w:lang w:val="en-US"/>
        </w:rPr>
        <w:t>d</w:t>
      </w:r>
      <w:r w:rsidRPr="00D17CE9">
        <w:rPr>
          <w:rFonts w:ascii="Arial" w:hAnsi="Arial" w:cs="Arial"/>
          <w:w w:val="102"/>
          <w:lang w:val="en-US"/>
        </w:rPr>
        <w:t>io</w:t>
      </w:r>
      <w:r w:rsidRPr="00D17CE9">
        <w:rPr>
          <w:rFonts w:ascii="Arial" w:hAnsi="Arial" w:cs="Arial"/>
          <w:spacing w:val="1"/>
          <w:w w:val="102"/>
          <w:lang w:val="en-US"/>
        </w:rPr>
        <w:t>g</w:t>
      </w:r>
      <w:r w:rsidRPr="00D17CE9">
        <w:rPr>
          <w:rFonts w:ascii="Arial" w:hAnsi="Arial" w:cs="Arial"/>
          <w:w w:val="102"/>
          <w:lang w:val="en-US"/>
        </w:rPr>
        <w:t>rap</w:t>
      </w:r>
      <w:r w:rsidRPr="00D17CE9">
        <w:rPr>
          <w:rFonts w:ascii="Arial" w:hAnsi="Arial" w:cs="Arial"/>
          <w:spacing w:val="1"/>
          <w:w w:val="102"/>
          <w:lang w:val="en-US"/>
        </w:rPr>
        <w:t>h</w:t>
      </w:r>
      <w:r w:rsidRPr="00D17CE9">
        <w:rPr>
          <w:rFonts w:ascii="Arial" w:hAnsi="Arial" w:cs="Arial"/>
          <w:spacing w:val="-1"/>
          <w:w w:val="102"/>
          <w:lang w:val="en-US"/>
        </w:rPr>
        <w:t>y</w:t>
      </w:r>
      <w:proofErr w:type="spellEnd"/>
      <w:r w:rsidRPr="00D17CE9">
        <w:rPr>
          <w:rFonts w:ascii="Arial" w:hAnsi="Arial" w:cs="Arial"/>
          <w:spacing w:val="-1"/>
          <w:w w:val="102"/>
          <w:lang w:val="en-US"/>
        </w:rPr>
        <w:t xml:space="preserve"> at rest and while </w:t>
      </w:r>
      <w:r w:rsidRPr="00D17CE9">
        <w:rPr>
          <w:rFonts w:ascii="Arial" w:hAnsi="Arial" w:cs="Arial"/>
          <w:w w:val="102"/>
          <w:lang w:val="en-US"/>
        </w:rPr>
        <w:t>t</w:t>
      </w:r>
      <w:r w:rsidRPr="00D17CE9">
        <w:rPr>
          <w:rFonts w:ascii="Arial" w:hAnsi="Arial" w:cs="Arial"/>
          <w:spacing w:val="1"/>
          <w:w w:val="102"/>
          <w:lang w:val="en-US"/>
        </w:rPr>
        <w:t>h</w:t>
      </w:r>
      <w:r w:rsidRPr="00D17CE9">
        <w:rPr>
          <w:rFonts w:ascii="Arial" w:hAnsi="Arial" w:cs="Arial"/>
          <w:w w:val="102"/>
          <w:lang w:val="en-US"/>
        </w:rPr>
        <w:t>e</w:t>
      </w:r>
      <w:r w:rsidR="00D17CE9">
        <w:rPr>
          <w:rFonts w:ascii="Arial" w:hAnsi="Arial" w:cs="Arial"/>
          <w:w w:val="102"/>
          <w:lang w:val="en-US"/>
        </w:rPr>
        <w:t xml:space="preserve"> </w:t>
      </w:r>
      <w:r w:rsidRPr="00D17CE9">
        <w:rPr>
          <w:rFonts w:ascii="Arial" w:hAnsi="Arial" w:cs="Arial"/>
          <w:w w:val="102"/>
          <w:lang w:val="en-US"/>
        </w:rPr>
        <w:t>sustai</w:t>
      </w:r>
      <w:r w:rsidRPr="00D17CE9">
        <w:rPr>
          <w:rFonts w:ascii="Arial" w:hAnsi="Arial" w:cs="Arial"/>
          <w:spacing w:val="1"/>
          <w:w w:val="102"/>
          <w:lang w:val="en-US"/>
        </w:rPr>
        <w:t>n</w:t>
      </w:r>
      <w:r w:rsidRPr="00D17CE9">
        <w:rPr>
          <w:rFonts w:ascii="Arial" w:hAnsi="Arial" w:cs="Arial"/>
          <w:spacing w:val="-2"/>
          <w:w w:val="102"/>
          <w:lang w:val="en-US"/>
        </w:rPr>
        <w:t>e</w:t>
      </w:r>
      <w:r w:rsidRPr="00D17CE9">
        <w:rPr>
          <w:rFonts w:ascii="Arial" w:hAnsi="Arial" w:cs="Arial"/>
          <w:w w:val="102"/>
          <w:lang w:val="en-US"/>
        </w:rPr>
        <w:t>d</w:t>
      </w:r>
      <w:r w:rsidR="00D17CE9">
        <w:rPr>
          <w:rFonts w:ascii="Arial" w:hAnsi="Arial" w:cs="Arial"/>
          <w:w w:val="102"/>
          <w:lang w:val="en-US"/>
        </w:rPr>
        <w:t xml:space="preserve"> </w:t>
      </w:r>
      <w:r w:rsidRPr="00D17CE9">
        <w:rPr>
          <w:rFonts w:ascii="Arial" w:hAnsi="Arial" w:cs="Arial"/>
          <w:spacing w:val="-4"/>
          <w:w w:val="102"/>
          <w:lang w:val="en-US"/>
        </w:rPr>
        <w:t>w</w:t>
      </w:r>
      <w:r w:rsidRPr="00D17CE9">
        <w:rPr>
          <w:rFonts w:ascii="Arial" w:hAnsi="Arial" w:cs="Arial"/>
          <w:spacing w:val="1"/>
          <w:w w:val="102"/>
          <w:lang w:val="en-US"/>
        </w:rPr>
        <w:t>e</w:t>
      </w:r>
      <w:r w:rsidRPr="00D17CE9">
        <w:rPr>
          <w:rFonts w:ascii="Arial" w:hAnsi="Arial" w:cs="Arial"/>
          <w:w w:val="102"/>
          <w:lang w:val="en-US"/>
        </w:rPr>
        <w:t>ig</w:t>
      </w:r>
      <w:r w:rsidRPr="00D17CE9">
        <w:rPr>
          <w:rFonts w:ascii="Arial" w:hAnsi="Arial" w:cs="Arial"/>
          <w:spacing w:val="1"/>
          <w:w w:val="102"/>
          <w:lang w:val="en-US"/>
        </w:rPr>
        <w:t>h</w:t>
      </w:r>
      <w:r w:rsidRPr="00D17CE9">
        <w:rPr>
          <w:rFonts w:ascii="Arial" w:hAnsi="Arial" w:cs="Arial"/>
          <w:w w:val="102"/>
          <w:lang w:val="en-US"/>
        </w:rPr>
        <w:t>t test was performed.</w:t>
      </w:r>
      <w:r w:rsidR="00D17CE9">
        <w:rPr>
          <w:rFonts w:ascii="Arial" w:hAnsi="Arial" w:cs="Arial"/>
          <w:w w:val="102"/>
          <w:lang w:val="en-US"/>
        </w:rPr>
        <w:t xml:space="preserve"> </w:t>
      </w:r>
      <w:r w:rsidRPr="00D17CE9">
        <w:rPr>
          <w:rFonts w:ascii="Arial" w:hAnsi="Arial" w:cs="Arial"/>
          <w:b/>
          <w:bCs/>
          <w:w w:val="102"/>
          <w:lang w:val="en-US"/>
        </w:rPr>
        <w:t>Re</w:t>
      </w:r>
      <w:r w:rsidRPr="00D17CE9">
        <w:rPr>
          <w:rFonts w:ascii="Arial" w:hAnsi="Arial" w:cs="Arial"/>
          <w:b/>
          <w:bCs/>
          <w:spacing w:val="1"/>
          <w:w w:val="102"/>
          <w:lang w:val="en-US"/>
        </w:rPr>
        <w:t>s</w:t>
      </w:r>
      <w:r w:rsidRPr="00D17CE9">
        <w:rPr>
          <w:rFonts w:ascii="Arial" w:hAnsi="Arial" w:cs="Arial"/>
          <w:b/>
          <w:bCs/>
          <w:w w:val="102"/>
          <w:lang w:val="en-US"/>
        </w:rPr>
        <w:t>ults:</w:t>
      </w:r>
      <w:r w:rsidR="00D17CE9">
        <w:rPr>
          <w:rFonts w:ascii="Arial" w:hAnsi="Arial" w:cs="Arial"/>
          <w:b/>
          <w:bCs/>
          <w:w w:val="102"/>
          <w:lang w:val="en-US"/>
        </w:rPr>
        <w:t xml:space="preserve"> </w:t>
      </w:r>
      <w:r w:rsidRPr="00D17CE9">
        <w:rPr>
          <w:rFonts w:ascii="Arial" w:hAnsi="Arial" w:cs="Arial"/>
          <w:w w:val="102"/>
          <w:lang w:val="en-US"/>
        </w:rPr>
        <w:t>si</w:t>
      </w:r>
      <w:r w:rsidRPr="00D17CE9">
        <w:rPr>
          <w:rFonts w:ascii="Arial" w:hAnsi="Arial" w:cs="Arial"/>
          <w:spacing w:val="-2"/>
          <w:w w:val="102"/>
          <w:lang w:val="en-US"/>
        </w:rPr>
        <w:t>g</w:t>
      </w:r>
      <w:r w:rsidRPr="00D17CE9">
        <w:rPr>
          <w:rFonts w:ascii="Arial" w:hAnsi="Arial" w:cs="Arial"/>
          <w:spacing w:val="1"/>
          <w:w w:val="102"/>
          <w:lang w:val="en-US"/>
        </w:rPr>
        <w:t>n</w:t>
      </w:r>
      <w:r w:rsidRPr="00D17CE9">
        <w:rPr>
          <w:rFonts w:ascii="Arial" w:hAnsi="Arial" w:cs="Arial"/>
          <w:w w:val="102"/>
          <w:lang w:val="en-US"/>
        </w:rPr>
        <w:t>ific</w:t>
      </w:r>
      <w:r w:rsidRPr="00D17CE9">
        <w:rPr>
          <w:rFonts w:ascii="Arial" w:hAnsi="Arial" w:cs="Arial"/>
          <w:spacing w:val="1"/>
          <w:w w:val="102"/>
          <w:lang w:val="en-US"/>
        </w:rPr>
        <w:t>a</w:t>
      </w:r>
      <w:r w:rsidRPr="00D17CE9">
        <w:rPr>
          <w:rFonts w:ascii="Arial" w:hAnsi="Arial" w:cs="Arial"/>
          <w:w w:val="102"/>
          <w:lang w:val="en-US"/>
        </w:rPr>
        <w:t>ntly</w:t>
      </w:r>
      <w:r w:rsidR="00D17CE9">
        <w:rPr>
          <w:rFonts w:ascii="Arial" w:hAnsi="Arial" w:cs="Arial"/>
          <w:w w:val="102"/>
          <w:lang w:val="en-US"/>
        </w:rPr>
        <w:t xml:space="preserve"> </w:t>
      </w:r>
      <w:r w:rsidRPr="00D17CE9">
        <w:rPr>
          <w:rFonts w:ascii="Arial" w:hAnsi="Arial" w:cs="Arial"/>
          <w:spacing w:val="-1"/>
          <w:w w:val="102"/>
          <w:lang w:val="en-US"/>
        </w:rPr>
        <w:t>s</w:t>
      </w:r>
      <w:r w:rsidRPr="00D17CE9">
        <w:rPr>
          <w:rFonts w:ascii="Arial" w:hAnsi="Arial" w:cs="Arial"/>
          <w:spacing w:val="1"/>
          <w:w w:val="102"/>
          <w:lang w:val="en-US"/>
        </w:rPr>
        <w:t>u</w:t>
      </w:r>
      <w:r w:rsidRPr="00D17CE9">
        <w:rPr>
          <w:rFonts w:ascii="Arial" w:hAnsi="Arial" w:cs="Arial"/>
          <w:w w:val="102"/>
          <w:lang w:val="en-US"/>
        </w:rPr>
        <w:t>p</w:t>
      </w:r>
      <w:r w:rsidRPr="00D17CE9">
        <w:rPr>
          <w:rFonts w:ascii="Arial" w:hAnsi="Arial" w:cs="Arial"/>
          <w:spacing w:val="1"/>
          <w:w w:val="102"/>
          <w:lang w:val="en-US"/>
        </w:rPr>
        <w:t>e</w:t>
      </w:r>
      <w:r w:rsidRPr="00D17CE9">
        <w:rPr>
          <w:rFonts w:ascii="Arial" w:hAnsi="Arial" w:cs="Arial"/>
          <w:w w:val="102"/>
          <w:lang w:val="en-US"/>
        </w:rPr>
        <w:t>rior</w:t>
      </w:r>
      <w:r w:rsidR="00D17CE9">
        <w:rPr>
          <w:rFonts w:ascii="Arial" w:hAnsi="Arial" w:cs="Arial"/>
          <w:w w:val="102"/>
          <w:lang w:val="en-US"/>
        </w:rPr>
        <w:t xml:space="preserve"> </w:t>
      </w:r>
      <w:r w:rsidRPr="00D17CE9">
        <w:rPr>
          <w:rFonts w:ascii="Arial" w:hAnsi="Arial" w:cs="Arial"/>
          <w:w w:val="102"/>
          <w:lang w:val="en-US"/>
        </w:rPr>
        <w:t>v</w:t>
      </w:r>
      <w:r w:rsidRPr="00D17CE9">
        <w:rPr>
          <w:rFonts w:ascii="Arial" w:hAnsi="Arial" w:cs="Arial"/>
          <w:spacing w:val="1"/>
          <w:w w:val="102"/>
          <w:lang w:val="en-US"/>
        </w:rPr>
        <w:t>a</w:t>
      </w:r>
      <w:r w:rsidRPr="00D17CE9">
        <w:rPr>
          <w:rFonts w:ascii="Arial" w:hAnsi="Arial" w:cs="Arial"/>
          <w:w w:val="102"/>
          <w:lang w:val="en-US"/>
        </w:rPr>
        <w:t>l</w:t>
      </w:r>
      <w:r w:rsidRPr="00D17CE9">
        <w:rPr>
          <w:rFonts w:ascii="Arial" w:hAnsi="Arial" w:cs="Arial"/>
          <w:spacing w:val="1"/>
          <w:w w:val="102"/>
          <w:lang w:val="en-US"/>
        </w:rPr>
        <w:t>u</w:t>
      </w:r>
      <w:r w:rsidRPr="00D17CE9">
        <w:rPr>
          <w:rFonts w:ascii="Arial" w:hAnsi="Arial" w:cs="Arial"/>
          <w:w w:val="102"/>
          <w:lang w:val="en-US"/>
        </w:rPr>
        <w:t>es</w:t>
      </w:r>
      <w:r w:rsidR="00D17CE9">
        <w:rPr>
          <w:rFonts w:ascii="Arial" w:hAnsi="Arial" w:cs="Arial"/>
          <w:w w:val="102"/>
          <w:lang w:val="en-US"/>
        </w:rPr>
        <w:t xml:space="preserve"> </w:t>
      </w:r>
      <w:r w:rsidRPr="00D17CE9">
        <w:rPr>
          <w:rFonts w:ascii="Arial" w:hAnsi="Arial" w:cs="Arial"/>
          <w:spacing w:val="1"/>
          <w:w w:val="102"/>
          <w:lang w:val="en-US"/>
        </w:rPr>
        <w:t>o</w:t>
      </w:r>
      <w:r w:rsidRPr="00D17CE9">
        <w:rPr>
          <w:rFonts w:ascii="Arial" w:hAnsi="Arial" w:cs="Arial"/>
          <w:w w:val="102"/>
          <w:lang w:val="en-US"/>
        </w:rPr>
        <w:t>f</w:t>
      </w:r>
      <w:r w:rsidR="00D17CE9">
        <w:rPr>
          <w:rFonts w:ascii="Arial" w:hAnsi="Arial" w:cs="Arial"/>
          <w:w w:val="102"/>
          <w:lang w:val="en-US"/>
        </w:rPr>
        <w:t xml:space="preserve"> </w:t>
      </w:r>
      <w:r w:rsidRPr="00D17CE9">
        <w:rPr>
          <w:rFonts w:ascii="Arial" w:hAnsi="Arial" w:cs="Arial"/>
          <w:w w:val="102"/>
          <w:lang w:val="en-US"/>
        </w:rPr>
        <w:t>h</w:t>
      </w:r>
      <w:r w:rsidRPr="00D17CE9">
        <w:rPr>
          <w:rFonts w:ascii="Arial" w:hAnsi="Arial" w:cs="Arial"/>
          <w:spacing w:val="1"/>
          <w:w w:val="102"/>
          <w:lang w:val="en-US"/>
        </w:rPr>
        <w:t>e</w:t>
      </w:r>
      <w:r w:rsidRPr="00D17CE9">
        <w:rPr>
          <w:rFonts w:ascii="Arial" w:hAnsi="Arial" w:cs="Arial"/>
          <w:w w:val="102"/>
          <w:lang w:val="en-US"/>
        </w:rPr>
        <w:t>art</w:t>
      </w:r>
      <w:r w:rsidR="00D17CE9">
        <w:rPr>
          <w:rFonts w:ascii="Arial" w:hAnsi="Arial" w:cs="Arial"/>
          <w:w w:val="102"/>
          <w:lang w:val="en-US"/>
        </w:rPr>
        <w:t xml:space="preserve"> </w:t>
      </w:r>
      <w:r w:rsidRPr="00D17CE9">
        <w:rPr>
          <w:rFonts w:ascii="Arial" w:hAnsi="Arial" w:cs="Arial"/>
          <w:spacing w:val="1"/>
          <w:w w:val="102"/>
          <w:lang w:val="en-US"/>
        </w:rPr>
        <w:t>r</w:t>
      </w:r>
      <w:r w:rsidRPr="00D17CE9">
        <w:rPr>
          <w:rFonts w:ascii="Arial" w:hAnsi="Arial" w:cs="Arial"/>
          <w:w w:val="102"/>
          <w:lang w:val="en-US"/>
        </w:rPr>
        <w:t>ate</w:t>
      </w:r>
      <w:r w:rsidR="00D17CE9">
        <w:rPr>
          <w:rFonts w:ascii="Arial" w:hAnsi="Arial" w:cs="Arial"/>
          <w:w w:val="102"/>
          <w:lang w:val="en-US"/>
        </w:rPr>
        <w:t xml:space="preserve"> </w:t>
      </w:r>
      <w:r w:rsidRPr="00D17CE9">
        <w:rPr>
          <w:rFonts w:ascii="Arial" w:hAnsi="Arial" w:cs="Arial"/>
          <w:w w:val="102"/>
          <w:lang w:val="en-US"/>
        </w:rPr>
        <w:t>a</w:t>
      </w:r>
      <w:r w:rsidRPr="00D17CE9">
        <w:rPr>
          <w:rFonts w:ascii="Arial" w:hAnsi="Arial" w:cs="Arial"/>
          <w:spacing w:val="1"/>
          <w:w w:val="102"/>
          <w:lang w:val="en-US"/>
        </w:rPr>
        <w:t>n</w:t>
      </w:r>
      <w:r w:rsidRPr="00D17CE9">
        <w:rPr>
          <w:rFonts w:ascii="Arial" w:hAnsi="Arial" w:cs="Arial"/>
          <w:w w:val="102"/>
          <w:lang w:val="en-US"/>
        </w:rPr>
        <w:t>d</w:t>
      </w:r>
      <w:r w:rsidR="00D17CE9">
        <w:rPr>
          <w:rFonts w:ascii="Arial" w:hAnsi="Arial" w:cs="Arial"/>
          <w:w w:val="102"/>
          <w:lang w:val="en-US"/>
        </w:rPr>
        <w:t xml:space="preserve"> </w:t>
      </w:r>
      <w:r w:rsidRPr="00D17CE9">
        <w:rPr>
          <w:rFonts w:ascii="Arial" w:hAnsi="Arial" w:cs="Arial"/>
          <w:w w:val="102"/>
          <w:lang w:val="en-US"/>
        </w:rPr>
        <w:t>ca</w:t>
      </w:r>
      <w:r w:rsidRPr="00D17CE9">
        <w:rPr>
          <w:rFonts w:ascii="Arial" w:hAnsi="Arial" w:cs="Arial"/>
          <w:spacing w:val="1"/>
          <w:w w:val="102"/>
          <w:lang w:val="en-US"/>
        </w:rPr>
        <w:t>r</w:t>
      </w:r>
      <w:r w:rsidRPr="00D17CE9">
        <w:rPr>
          <w:rFonts w:ascii="Arial" w:hAnsi="Arial" w:cs="Arial"/>
          <w:w w:val="102"/>
          <w:lang w:val="en-US"/>
        </w:rPr>
        <w:t>di</w:t>
      </w:r>
      <w:r w:rsidRPr="00D17CE9">
        <w:rPr>
          <w:rFonts w:ascii="Arial" w:hAnsi="Arial" w:cs="Arial"/>
          <w:spacing w:val="1"/>
          <w:w w:val="102"/>
          <w:lang w:val="en-US"/>
        </w:rPr>
        <w:t>a</w:t>
      </w:r>
      <w:r w:rsidRPr="00D17CE9">
        <w:rPr>
          <w:rFonts w:ascii="Arial" w:hAnsi="Arial" w:cs="Arial"/>
          <w:w w:val="102"/>
          <w:lang w:val="en-US"/>
        </w:rPr>
        <w:t>c</w:t>
      </w:r>
      <w:r w:rsidR="00D17CE9">
        <w:rPr>
          <w:rFonts w:ascii="Arial" w:hAnsi="Arial" w:cs="Arial"/>
          <w:w w:val="102"/>
          <w:lang w:val="en-US"/>
        </w:rPr>
        <w:t xml:space="preserve"> </w:t>
      </w:r>
      <w:r w:rsidRPr="00D17CE9">
        <w:rPr>
          <w:rFonts w:ascii="Arial" w:hAnsi="Arial" w:cs="Arial"/>
          <w:w w:val="102"/>
          <w:lang w:val="en-US"/>
        </w:rPr>
        <w:t>in</w:t>
      </w:r>
      <w:r w:rsidRPr="00D17CE9">
        <w:rPr>
          <w:rFonts w:ascii="Arial" w:hAnsi="Arial" w:cs="Arial"/>
          <w:spacing w:val="1"/>
          <w:w w:val="102"/>
          <w:lang w:val="en-US"/>
        </w:rPr>
        <w:t>d</w:t>
      </w:r>
      <w:r w:rsidRPr="00D17CE9">
        <w:rPr>
          <w:rFonts w:ascii="Arial" w:hAnsi="Arial" w:cs="Arial"/>
          <w:w w:val="102"/>
          <w:lang w:val="en-US"/>
        </w:rPr>
        <w:t>ex</w:t>
      </w:r>
      <w:r w:rsidR="00D17CE9">
        <w:rPr>
          <w:rFonts w:ascii="Arial" w:hAnsi="Arial" w:cs="Arial"/>
          <w:w w:val="102"/>
          <w:lang w:val="en-US"/>
        </w:rPr>
        <w:t xml:space="preserve"> </w:t>
      </w:r>
      <w:r w:rsidRPr="00D17CE9">
        <w:rPr>
          <w:rFonts w:ascii="Arial" w:hAnsi="Arial" w:cs="Arial"/>
          <w:spacing w:val="-3"/>
          <w:w w:val="102"/>
          <w:lang w:val="en-US"/>
        </w:rPr>
        <w:t>w</w:t>
      </w:r>
      <w:r w:rsidRPr="00D17CE9">
        <w:rPr>
          <w:rFonts w:ascii="Arial" w:hAnsi="Arial" w:cs="Arial"/>
          <w:w w:val="102"/>
          <w:lang w:val="en-US"/>
        </w:rPr>
        <w:t>e</w:t>
      </w:r>
      <w:r w:rsidRPr="00D17CE9">
        <w:rPr>
          <w:rFonts w:ascii="Arial" w:hAnsi="Arial" w:cs="Arial"/>
          <w:spacing w:val="1"/>
          <w:w w:val="102"/>
          <w:lang w:val="en-US"/>
        </w:rPr>
        <w:t>r</w:t>
      </w:r>
      <w:r w:rsidRPr="00D17CE9">
        <w:rPr>
          <w:rFonts w:ascii="Arial" w:hAnsi="Arial" w:cs="Arial"/>
          <w:w w:val="102"/>
          <w:lang w:val="en-US"/>
        </w:rPr>
        <w:t>e</w:t>
      </w:r>
      <w:r w:rsidR="00D17CE9">
        <w:rPr>
          <w:rFonts w:ascii="Arial" w:hAnsi="Arial" w:cs="Arial"/>
          <w:w w:val="102"/>
          <w:lang w:val="en-US"/>
        </w:rPr>
        <w:t xml:space="preserve"> </w:t>
      </w:r>
      <w:r w:rsidRPr="00D17CE9">
        <w:rPr>
          <w:rFonts w:ascii="Arial" w:hAnsi="Arial" w:cs="Arial"/>
          <w:spacing w:val="1"/>
          <w:w w:val="102"/>
          <w:lang w:val="en-US"/>
        </w:rPr>
        <w:t>o</w:t>
      </w:r>
      <w:r w:rsidRPr="00D17CE9">
        <w:rPr>
          <w:rFonts w:ascii="Arial" w:hAnsi="Arial" w:cs="Arial"/>
          <w:w w:val="102"/>
          <w:lang w:val="en-US"/>
        </w:rPr>
        <w:t>btai</w:t>
      </w:r>
      <w:r w:rsidRPr="00D17CE9">
        <w:rPr>
          <w:rFonts w:ascii="Arial" w:hAnsi="Arial" w:cs="Arial"/>
          <w:spacing w:val="1"/>
          <w:w w:val="102"/>
          <w:lang w:val="en-US"/>
        </w:rPr>
        <w:t>n</w:t>
      </w:r>
      <w:r w:rsidRPr="00D17CE9">
        <w:rPr>
          <w:rFonts w:ascii="Arial" w:hAnsi="Arial" w:cs="Arial"/>
          <w:w w:val="102"/>
          <w:lang w:val="en-US"/>
        </w:rPr>
        <w:t>ed</w:t>
      </w:r>
      <w:r w:rsidR="00D17CE9">
        <w:rPr>
          <w:rFonts w:ascii="Arial" w:hAnsi="Arial" w:cs="Arial"/>
          <w:w w:val="102"/>
          <w:lang w:val="en-US"/>
        </w:rPr>
        <w:t xml:space="preserve"> </w:t>
      </w:r>
      <w:r w:rsidRPr="00D17CE9">
        <w:rPr>
          <w:rFonts w:ascii="Arial" w:hAnsi="Arial" w:cs="Arial"/>
          <w:w w:val="102"/>
          <w:lang w:val="en-US"/>
        </w:rPr>
        <w:t>in</w:t>
      </w:r>
      <w:r w:rsidR="00D17CE9">
        <w:rPr>
          <w:rFonts w:ascii="Arial" w:hAnsi="Arial" w:cs="Arial"/>
          <w:w w:val="102"/>
          <w:lang w:val="en-US"/>
        </w:rPr>
        <w:t xml:space="preserve"> </w:t>
      </w:r>
      <w:proofErr w:type="spellStart"/>
      <w:r w:rsidRPr="00D17CE9">
        <w:rPr>
          <w:rFonts w:ascii="Arial" w:hAnsi="Arial" w:cs="Arial"/>
          <w:spacing w:val="-2"/>
          <w:w w:val="102"/>
          <w:lang w:val="en-US"/>
        </w:rPr>
        <w:t>normorreactive</w:t>
      </w:r>
      <w:proofErr w:type="spellEnd"/>
      <w:r w:rsidR="00D17CE9">
        <w:rPr>
          <w:rFonts w:ascii="Arial" w:hAnsi="Arial" w:cs="Arial"/>
          <w:spacing w:val="-2"/>
          <w:w w:val="102"/>
          <w:lang w:val="en-US"/>
        </w:rPr>
        <w:t xml:space="preserve"> </w:t>
      </w:r>
      <w:r w:rsidRPr="00D17CE9">
        <w:rPr>
          <w:rFonts w:ascii="Arial" w:hAnsi="Arial" w:cs="Arial"/>
          <w:spacing w:val="-3"/>
          <w:w w:val="102"/>
          <w:lang w:val="en-US"/>
        </w:rPr>
        <w:t>w</w:t>
      </w:r>
      <w:r w:rsidRPr="00D17CE9">
        <w:rPr>
          <w:rFonts w:ascii="Arial" w:hAnsi="Arial" w:cs="Arial"/>
          <w:w w:val="102"/>
          <w:lang w:val="en-US"/>
        </w:rPr>
        <w:t>om</w:t>
      </w:r>
      <w:r w:rsidRPr="00D17CE9">
        <w:rPr>
          <w:rFonts w:ascii="Arial" w:hAnsi="Arial" w:cs="Arial"/>
          <w:spacing w:val="1"/>
          <w:w w:val="102"/>
          <w:lang w:val="en-US"/>
        </w:rPr>
        <w:t>e</w:t>
      </w:r>
      <w:r w:rsidRPr="00D17CE9">
        <w:rPr>
          <w:rFonts w:ascii="Arial" w:hAnsi="Arial" w:cs="Arial"/>
          <w:w w:val="102"/>
          <w:lang w:val="en-US"/>
        </w:rPr>
        <w:t>n</w:t>
      </w:r>
      <w:r w:rsidR="00D17CE9">
        <w:rPr>
          <w:rFonts w:ascii="Arial" w:hAnsi="Arial" w:cs="Arial"/>
          <w:w w:val="102"/>
          <w:lang w:val="en-US"/>
        </w:rPr>
        <w:t xml:space="preserve"> </w:t>
      </w:r>
      <w:r w:rsidRPr="00D17CE9">
        <w:rPr>
          <w:rFonts w:ascii="Arial" w:hAnsi="Arial" w:cs="Arial"/>
          <w:w w:val="102"/>
          <w:lang w:val="en-US"/>
        </w:rPr>
        <w:t>in</w:t>
      </w:r>
      <w:r w:rsidR="00D17CE9">
        <w:rPr>
          <w:rFonts w:ascii="Arial" w:hAnsi="Arial" w:cs="Arial"/>
          <w:w w:val="102"/>
          <w:lang w:val="en-US"/>
        </w:rPr>
        <w:t xml:space="preserve"> </w:t>
      </w:r>
      <w:r w:rsidRPr="00D17CE9">
        <w:rPr>
          <w:rFonts w:ascii="Arial" w:hAnsi="Arial" w:cs="Arial"/>
          <w:w w:val="102"/>
          <w:lang w:val="en-US"/>
        </w:rPr>
        <w:t>b</w:t>
      </w:r>
      <w:r w:rsidRPr="00D17CE9">
        <w:rPr>
          <w:rFonts w:ascii="Arial" w:hAnsi="Arial" w:cs="Arial"/>
          <w:spacing w:val="1"/>
          <w:w w:val="102"/>
          <w:lang w:val="en-US"/>
        </w:rPr>
        <w:t>a</w:t>
      </w:r>
      <w:r w:rsidRPr="00D17CE9">
        <w:rPr>
          <w:rFonts w:ascii="Arial" w:hAnsi="Arial" w:cs="Arial"/>
          <w:spacing w:val="-1"/>
          <w:w w:val="102"/>
          <w:lang w:val="en-US"/>
        </w:rPr>
        <w:t>s</w:t>
      </w:r>
      <w:r w:rsidRPr="00D17CE9">
        <w:rPr>
          <w:rFonts w:ascii="Arial" w:hAnsi="Arial" w:cs="Arial"/>
          <w:spacing w:val="1"/>
          <w:w w:val="102"/>
          <w:lang w:val="en-US"/>
        </w:rPr>
        <w:t>a</w:t>
      </w:r>
      <w:r w:rsidRPr="00D17CE9">
        <w:rPr>
          <w:rFonts w:ascii="Arial" w:hAnsi="Arial" w:cs="Arial"/>
          <w:w w:val="102"/>
          <w:lang w:val="en-US"/>
        </w:rPr>
        <w:t>l</w:t>
      </w:r>
      <w:r w:rsidR="00D17CE9">
        <w:rPr>
          <w:rFonts w:ascii="Arial" w:hAnsi="Arial" w:cs="Arial"/>
          <w:w w:val="102"/>
          <w:lang w:val="en-US"/>
        </w:rPr>
        <w:t xml:space="preserve"> </w:t>
      </w:r>
      <w:r w:rsidRPr="00D17CE9">
        <w:rPr>
          <w:rFonts w:ascii="Arial" w:hAnsi="Arial" w:cs="Arial"/>
          <w:spacing w:val="-1"/>
          <w:w w:val="102"/>
          <w:lang w:val="en-US"/>
        </w:rPr>
        <w:t>c</w:t>
      </w:r>
      <w:r w:rsidRPr="00D17CE9">
        <w:rPr>
          <w:rFonts w:ascii="Arial" w:hAnsi="Arial" w:cs="Arial"/>
          <w:spacing w:val="1"/>
          <w:w w:val="102"/>
          <w:lang w:val="en-US"/>
        </w:rPr>
        <w:t>o</w:t>
      </w:r>
      <w:r w:rsidRPr="00D17CE9">
        <w:rPr>
          <w:rFonts w:ascii="Arial" w:hAnsi="Arial" w:cs="Arial"/>
          <w:w w:val="102"/>
          <w:lang w:val="en-US"/>
        </w:rPr>
        <w:t>nditi</w:t>
      </w:r>
      <w:r w:rsidRPr="00D17CE9">
        <w:rPr>
          <w:rFonts w:ascii="Arial" w:hAnsi="Arial" w:cs="Arial"/>
          <w:spacing w:val="1"/>
          <w:w w:val="102"/>
          <w:lang w:val="en-US"/>
        </w:rPr>
        <w:t>o</w:t>
      </w:r>
      <w:r w:rsidRPr="00D17CE9">
        <w:rPr>
          <w:rFonts w:ascii="Arial" w:hAnsi="Arial" w:cs="Arial"/>
          <w:w w:val="102"/>
          <w:lang w:val="en-US"/>
        </w:rPr>
        <w:t>ns,</w:t>
      </w:r>
      <w:r w:rsidR="00D17CE9">
        <w:rPr>
          <w:rFonts w:ascii="Arial" w:hAnsi="Arial" w:cs="Arial"/>
          <w:w w:val="102"/>
          <w:lang w:val="en-US"/>
        </w:rPr>
        <w:t xml:space="preserve"> </w:t>
      </w:r>
      <w:r w:rsidRPr="00D17CE9">
        <w:rPr>
          <w:rFonts w:ascii="Arial" w:hAnsi="Arial" w:cs="Arial"/>
          <w:spacing w:val="1"/>
          <w:w w:val="102"/>
          <w:lang w:val="en-US"/>
        </w:rPr>
        <w:t>a</w:t>
      </w:r>
      <w:r w:rsidRPr="00D17CE9">
        <w:rPr>
          <w:rFonts w:ascii="Arial" w:hAnsi="Arial" w:cs="Arial"/>
          <w:spacing w:val="-2"/>
          <w:w w:val="102"/>
          <w:lang w:val="en-US"/>
        </w:rPr>
        <w:t>n</w:t>
      </w:r>
      <w:r w:rsidRPr="00D17CE9">
        <w:rPr>
          <w:rFonts w:ascii="Arial" w:hAnsi="Arial" w:cs="Arial"/>
          <w:w w:val="102"/>
          <w:lang w:val="en-US"/>
        </w:rPr>
        <w:t>d</w:t>
      </w:r>
      <w:r w:rsidR="00D17CE9">
        <w:rPr>
          <w:rFonts w:ascii="Arial" w:hAnsi="Arial" w:cs="Arial"/>
          <w:w w:val="102"/>
          <w:lang w:val="en-US"/>
        </w:rPr>
        <w:t xml:space="preserve"> </w:t>
      </w:r>
      <w:r w:rsidRPr="00D17CE9">
        <w:rPr>
          <w:rFonts w:ascii="Arial" w:hAnsi="Arial" w:cs="Arial"/>
          <w:spacing w:val="1"/>
          <w:w w:val="102"/>
          <w:lang w:val="en-US"/>
        </w:rPr>
        <w:t>at the</w:t>
      </w:r>
      <w:r w:rsidR="00D17CE9">
        <w:rPr>
          <w:rFonts w:ascii="Arial" w:hAnsi="Arial" w:cs="Arial"/>
          <w:spacing w:val="1"/>
          <w:w w:val="102"/>
          <w:lang w:val="en-US"/>
        </w:rPr>
        <w:t xml:space="preserve"> </w:t>
      </w:r>
      <w:r w:rsidRPr="00D17CE9">
        <w:rPr>
          <w:rFonts w:ascii="Arial" w:hAnsi="Arial" w:cs="Arial"/>
          <w:spacing w:val="-2"/>
          <w:w w:val="102"/>
          <w:lang w:val="en-US"/>
        </w:rPr>
        <w:t>e</w:t>
      </w:r>
      <w:r w:rsidRPr="00D17CE9">
        <w:rPr>
          <w:rFonts w:ascii="Arial" w:hAnsi="Arial" w:cs="Arial"/>
          <w:w w:val="102"/>
          <w:lang w:val="en-US"/>
        </w:rPr>
        <w:t>xe</w:t>
      </w:r>
      <w:r w:rsidRPr="00D17CE9">
        <w:rPr>
          <w:rFonts w:ascii="Arial" w:hAnsi="Arial" w:cs="Arial"/>
          <w:spacing w:val="1"/>
          <w:w w:val="102"/>
          <w:lang w:val="en-US"/>
        </w:rPr>
        <w:t>r</w:t>
      </w:r>
      <w:r w:rsidRPr="00D17CE9">
        <w:rPr>
          <w:rFonts w:ascii="Arial" w:hAnsi="Arial" w:cs="Arial"/>
          <w:w w:val="102"/>
          <w:lang w:val="en-US"/>
        </w:rPr>
        <w:t>ci</w:t>
      </w:r>
      <w:r w:rsidRPr="00D17CE9">
        <w:rPr>
          <w:rFonts w:ascii="Arial" w:hAnsi="Arial" w:cs="Arial"/>
          <w:spacing w:val="-1"/>
          <w:w w:val="102"/>
          <w:lang w:val="en-US"/>
        </w:rPr>
        <w:t>s</w:t>
      </w:r>
      <w:r w:rsidRPr="00D17CE9">
        <w:rPr>
          <w:rFonts w:ascii="Arial" w:hAnsi="Arial" w:cs="Arial"/>
          <w:spacing w:val="1"/>
          <w:w w:val="102"/>
          <w:lang w:val="en-US"/>
        </w:rPr>
        <w:t>e</w:t>
      </w:r>
      <w:r w:rsidRPr="00D17CE9">
        <w:rPr>
          <w:rFonts w:ascii="Arial" w:hAnsi="Arial" w:cs="Arial"/>
          <w:w w:val="102"/>
          <w:lang w:val="en-US"/>
        </w:rPr>
        <w:t>.</w:t>
      </w:r>
      <w:r w:rsidR="00D17CE9">
        <w:rPr>
          <w:rFonts w:ascii="Arial" w:hAnsi="Arial" w:cs="Arial"/>
          <w:w w:val="102"/>
          <w:lang w:val="en-US"/>
        </w:rPr>
        <w:t xml:space="preserve"> </w:t>
      </w:r>
      <w:proofErr w:type="spellStart"/>
      <w:r w:rsidRPr="00D17CE9">
        <w:rPr>
          <w:rFonts w:ascii="Arial" w:hAnsi="Arial" w:cs="Arial"/>
          <w:spacing w:val="-5"/>
          <w:lang w:val="en-US"/>
        </w:rPr>
        <w:t>Normorreactive</w:t>
      </w:r>
      <w:proofErr w:type="spellEnd"/>
      <w:r w:rsidRPr="00D17CE9">
        <w:rPr>
          <w:rFonts w:ascii="Arial" w:hAnsi="Arial" w:cs="Arial"/>
          <w:spacing w:val="-5"/>
          <w:lang w:val="en-US"/>
        </w:rPr>
        <w:t xml:space="preserve"> male had significantly higher systemic vascular </w:t>
      </w:r>
      <w:r w:rsidRPr="00D17CE9">
        <w:rPr>
          <w:rFonts w:ascii="Arial" w:hAnsi="Arial" w:cs="Arial"/>
          <w:w w:val="102"/>
          <w:lang w:val="en-US"/>
        </w:rPr>
        <w:t>res</w:t>
      </w:r>
      <w:r w:rsidRPr="00D17CE9">
        <w:rPr>
          <w:rFonts w:ascii="Arial" w:hAnsi="Arial" w:cs="Arial"/>
          <w:spacing w:val="1"/>
          <w:w w:val="102"/>
          <w:lang w:val="en-US"/>
        </w:rPr>
        <w:t>i</w:t>
      </w:r>
      <w:r w:rsidRPr="00D17CE9">
        <w:rPr>
          <w:rFonts w:ascii="Arial" w:hAnsi="Arial" w:cs="Arial"/>
          <w:w w:val="102"/>
          <w:lang w:val="en-US"/>
        </w:rPr>
        <w:t>st</w:t>
      </w:r>
      <w:r w:rsidRPr="00D17CE9">
        <w:rPr>
          <w:rFonts w:ascii="Arial" w:hAnsi="Arial" w:cs="Arial"/>
          <w:spacing w:val="1"/>
          <w:w w:val="102"/>
          <w:lang w:val="en-US"/>
        </w:rPr>
        <w:t>a</w:t>
      </w:r>
      <w:r w:rsidRPr="00D17CE9">
        <w:rPr>
          <w:rFonts w:ascii="Arial" w:hAnsi="Arial" w:cs="Arial"/>
          <w:w w:val="102"/>
          <w:lang w:val="en-US"/>
        </w:rPr>
        <w:t>nce in</w:t>
      </w:r>
      <w:r w:rsidRPr="00D17CE9">
        <w:rPr>
          <w:rFonts w:ascii="Arial" w:hAnsi="Arial" w:cs="Arial"/>
          <w:spacing w:val="1"/>
          <w:w w:val="102"/>
          <w:lang w:val="en-US"/>
        </w:rPr>
        <w:t>d</w:t>
      </w:r>
      <w:r w:rsidRPr="00D17CE9">
        <w:rPr>
          <w:rFonts w:ascii="Arial" w:hAnsi="Arial" w:cs="Arial"/>
          <w:w w:val="102"/>
          <w:lang w:val="en-US"/>
        </w:rPr>
        <w:t>ex</w:t>
      </w:r>
      <w:r w:rsidR="00D17CE9">
        <w:rPr>
          <w:rFonts w:ascii="Arial" w:hAnsi="Arial" w:cs="Arial"/>
          <w:w w:val="102"/>
          <w:lang w:val="en-US"/>
        </w:rPr>
        <w:t xml:space="preserve"> </w:t>
      </w:r>
      <w:r w:rsidRPr="00D17CE9">
        <w:rPr>
          <w:rFonts w:ascii="Arial" w:hAnsi="Arial" w:cs="Arial"/>
          <w:spacing w:val="20"/>
          <w:lang w:val="en-US"/>
        </w:rPr>
        <w:t xml:space="preserve">than females </w:t>
      </w:r>
      <w:r w:rsidRPr="00D17CE9">
        <w:rPr>
          <w:rFonts w:ascii="Arial" w:hAnsi="Arial" w:cs="Arial"/>
          <w:w w:val="102"/>
          <w:lang w:val="en-US"/>
        </w:rPr>
        <w:t>in</w:t>
      </w:r>
      <w:r w:rsidR="00D17CE9">
        <w:rPr>
          <w:rFonts w:ascii="Arial" w:hAnsi="Arial" w:cs="Arial"/>
          <w:w w:val="102"/>
          <w:lang w:val="en-US"/>
        </w:rPr>
        <w:t xml:space="preserve"> </w:t>
      </w:r>
      <w:r w:rsidRPr="00D17CE9">
        <w:rPr>
          <w:rFonts w:ascii="Arial" w:hAnsi="Arial" w:cs="Arial"/>
          <w:w w:val="102"/>
          <w:lang w:val="en-US"/>
        </w:rPr>
        <w:t>both</w:t>
      </w:r>
      <w:r w:rsidR="00D17CE9">
        <w:rPr>
          <w:rFonts w:ascii="Arial" w:hAnsi="Arial" w:cs="Arial"/>
          <w:w w:val="102"/>
          <w:lang w:val="en-US"/>
        </w:rPr>
        <w:t xml:space="preserve"> </w:t>
      </w:r>
      <w:r w:rsidRPr="00D17CE9">
        <w:rPr>
          <w:rFonts w:ascii="Arial" w:hAnsi="Arial" w:cs="Arial"/>
          <w:w w:val="102"/>
          <w:lang w:val="en-US"/>
        </w:rPr>
        <w:t>co</w:t>
      </w:r>
      <w:r w:rsidRPr="00D17CE9">
        <w:rPr>
          <w:rFonts w:ascii="Arial" w:hAnsi="Arial" w:cs="Arial"/>
          <w:spacing w:val="1"/>
          <w:w w:val="102"/>
          <w:lang w:val="en-US"/>
        </w:rPr>
        <w:t>n</w:t>
      </w:r>
      <w:r w:rsidRPr="00D17CE9">
        <w:rPr>
          <w:rFonts w:ascii="Arial" w:hAnsi="Arial" w:cs="Arial"/>
          <w:w w:val="102"/>
          <w:lang w:val="en-US"/>
        </w:rPr>
        <w:t>diti</w:t>
      </w:r>
      <w:r w:rsidRPr="00D17CE9">
        <w:rPr>
          <w:rFonts w:ascii="Arial" w:hAnsi="Arial" w:cs="Arial"/>
          <w:spacing w:val="-2"/>
          <w:w w:val="102"/>
          <w:lang w:val="en-US"/>
        </w:rPr>
        <w:t>o</w:t>
      </w:r>
      <w:r w:rsidRPr="00D17CE9">
        <w:rPr>
          <w:rFonts w:ascii="Arial" w:hAnsi="Arial" w:cs="Arial"/>
          <w:spacing w:val="1"/>
          <w:w w:val="102"/>
          <w:lang w:val="en-US"/>
        </w:rPr>
        <w:t>n</w:t>
      </w:r>
      <w:r w:rsidRPr="00D17CE9">
        <w:rPr>
          <w:rFonts w:ascii="Arial" w:hAnsi="Arial" w:cs="Arial"/>
          <w:spacing w:val="-1"/>
          <w:w w:val="102"/>
          <w:lang w:val="en-US"/>
        </w:rPr>
        <w:t>s and the hypertensive response group had differences only in the exercise</w:t>
      </w:r>
      <w:r w:rsidRPr="00D17CE9">
        <w:rPr>
          <w:rFonts w:ascii="Arial" w:hAnsi="Arial" w:cs="Arial"/>
          <w:w w:val="102"/>
          <w:lang w:val="en-US"/>
        </w:rPr>
        <w:t>.</w:t>
      </w:r>
      <w:r w:rsidR="00D17CE9">
        <w:rPr>
          <w:rFonts w:ascii="Arial" w:hAnsi="Arial" w:cs="Arial"/>
          <w:w w:val="102"/>
          <w:lang w:val="en-US"/>
        </w:rPr>
        <w:t xml:space="preserve"> </w:t>
      </w:r>
      <w:r w:rsidRPr="00D17CE9">
        <w:rPr>
          <w:rFonts w:ascii="Arial" w:hAnsi="Arial" w:cs="Arial"/>
          <w:w w:val="102"/>
          <w:lang w:val="en-US"/>
        </w:rPr>
        <w:t>Wo</w:t>
      </w:r>
      <w:r w:rsidRPr="00D17CE9">
        <w:rPr>
          <w:rFonts w:ascii="Arial" w:hAnsi="Arial" w:cs="Arial"/>
          <w:spacing w:val="1"/>
          <w:w w:val="102"/>
          <w:lang w:val="en-US"/>
        </w:rPr>
        <w:t>m</w:t>
      </w:r>
      <w:r w:rsidRPr="00D17CE9">
        <w:rPr>
          <w:rFonts w:ascii="Arial" w:hAnsi="Arial" w:cs="Arial"/>
          <w:w w:val="102"/>
          <w:lang w:val="en-US"/>
        </w:rPr>
        <w:t xml:space="preserve">en </w:t>
      </w:r>
      <w:r w:rsidRPr="00D17CE9">
        <w:rPr>
          <w:rFonts w:ascii="Arial" w:hAnsi="Arial" w:cs="Arial"/>
          <w:spacing w:val="-2"/>
          <w:w w:val="102"/>
          <w:lang w:val="en-US"/>
        </w:rPr>
        <w:t>a</w:t>
      </w:r>
      <w:r w:rsidRPr="00D17CE9">
        <w:rPr>
          <w:rFonts w:ascii="Arial" w:hAnsi="Arial" w:cs="Arial"/>
          <w:w w:val="102"/>
          <w:lang w:val="en-US"/>
        </w:rPr>
        <w:t>chi</w:t>
      </w:r>
      <w:r w:rsidRPr="00D17CE9">
        <w:rPr>
          <w:rFonts w:ascii="Arial" w:hAnsi="Arial" w:cs="Arial"/>
          <w:spacing w:val="1"/>
          <w:w w:val="102"/>
          <w:lang w:val="en-US"/>
        </w:rPr>
        <w:t>e</w:t>
      </w:r>
      <w:r w:rsidRPr="00D17CE9">
        <w:rPr>
          <w:rFonts w:ascii="Arial" w:hAnsi="Arial" w:cs="Arial"/>
          <w:w w:val="102"/>
          <w:lang w:val="en-US"/>
        </w:rPr>
        <w:t>ved hi</w:t>
      </w:r>
      <w:r w:rsidRPr="00D17CE9">
        <w:rPr>
          <w:rFonts w:ascii="Arial" w:hAnsi="Arial" w:cs="Arial"/>
          <w:spacing w:val="1"/>
          <w:w w:val="102"/>
          <w:lang w:val="en-US"/>
        </w:rPr>
        <w:t>g</w:t>
      </w:r>
      <w:r w:rsidRPr="00D17CE9">
        <w:rPr>
          <w:rFonts w:ascii="Arial" w:hAnsi="Arial" w:cs="Arial"/>
          <w:w w:val="102"/>
          <w:lang w:val="en-US"/>
        </w:rPr>
        <w:t>her</w:t>
      </w:r>
      <w:r w:rsidR="00D17CE9">
        <w:rPr>
          <w:rFonts w:ascii="Arial" w:hAnsi="Arial" w:cs="Arial"/>
          <w:w w:val="102"/>
          <w:lang w:val="en-US"/>
        </w:rPr>
        <w:t xml:space="preserve"> </w:t>
      </w:r>
      <w:r w:rsidRPr="00D17CE9">
        <w:rPr>
          <w:rFonts w:ascii="Arial" w:hAnsi="Arial" w:cs="Arial"/>
          <w:w w:val="102"/>
          <w:lang w:val="en-US"/>
        </w:rPr>
        <w:t>h</w:t>
      </w:r>
      <w:r w:rsidRPr="00D17CE9">
        <w:rPr>
          <w:rFonts w:ascii="Arial" w:hAnsi="Arial" w:cs="Arial"/>
          <w:spacing w:val="1"/>
          <w:w w:val="102"/>
          <w:lang w:val="en-US"/>
        </w:rPr>
        <w:t>e</w:t>
      </w:r>
      <w:r w:rsidRPr="00D17CE9">
        <w:rPr>
          <w:rFonts w:ascii="Arial" w:hAnsi="Arial" w:cs="Arial"/>
          <w:spacing w:val="-2"/>
          <w:w w:val="102"/>
          <w:lang w:val="en-US"/>
        </w:rPr>
        <w:t>a</w:t>
      </w:r>
      <w:r w:rsidRPr="00D17CE9">
        <w:rPr>
          <w:rFonts w:ascii="Arial" w:hAnsi="Arial" w:cs="Arial"/>
          <w:spacing w:val="1"/>
          <w:w w:val="102"/>
          <w:lang w:val="en-US"/>
        </w:rPr>
        <w:t>r</w:t>
      </w:r>
      <w:r w:rsidRPr="00D17CE9">
        <w:rPr>
          <w:rFonts w:ascii="Arial" w:hAnsi="Arial" w:cs="Arial"/>
          <w:w w:val="102"/>
          <w:lang w:val="en-US"/>
        </w:rPr>
        <w:t>t</w:t>
      </w:r>
      <w:r w:rsidR="00D17CE9">
        <w:rPr>
          <w:rFonts w:ascii="Arial" w:hAnsi="Arial" w:cs="Arial"/>
          <w:w w:val="102"/>
          <w:lang w:val="en-US"/>
        </w:rPr>
        <w:t xml:space="preserve"> </w:t>
      </w:r>
      <w:r w:rsidRPr="00D17CE9">
        <w:rPr>
          <w:rFonts w:ascii="Arial" w:hAnsi="Arial" w:cs="Arial"/>
          <w:w w:val="102"/>
          <w:lang w:val="en-US"/>
        </w:rPr>
        <w:t>r</w:t>
      </w:r>
      <w:r w:rsidRPr="00D17CE9">
        <w:rPr>
          <w:rFonts w:ascii="Arial" w:hAnsi="Arial" w:cs="Arial"/>
          <w:spacing w:val="1"/>
          <w:w w:val="102"/>
          <w:lang w:val="en-US"/>
        </w:rPr>
        <w:t>a</w:t>
      </w:r>
      <w:r w:rsidRPr="00D17CE9">
        <w:rPr>
          <w:rFonts w:ascii="Arial" w:hAnsi="Arial" w:cs="Arial"/>
          <w:w w:val="102"/>
          <w:lang w:val="en-US"/>
        </w:rPr>
        <w:t>te</w:t>
      </w:r>
      <w:r w:rsidR="00D17CE9">
        <w:rPr>
          <w:rFonts w:ascii="Arial" w:hAnsi="Arial" w:cs="Arial"/>
          <w:w w:val="102"/>
          <w:lang w:val="en-US"/>
        </w:rPr>
        <w:t xml:space="preserve"> </w:t>
      </w:r>
      <w:r w:rsidRPr="00D17CE9">
        <w:rPr>
          <w:rFonts w:ascii="Arial" w:hAnsi="Arial" w:cs="Arial"/>
          <w:w w:val="102"/>
          <w:lang w:val="en-US"/>
        </w:rPr>
        <w:t>incr</w:t>
      </w:r>
      <w:r w:rsidRPr="00D17CE9">
        <w:rPr>
          <w:rFonts w:ascii="Arial" w:hAnsi="Arial" w:cs="Arial"/>
          <w:spacing w:val="1"/>
          <w:w w:val="102"/>
          <w:lang w:val="en-US"/>
        </w:rPr>
        <w:t>e</w:t>
      </w:r>
      <w:r w:rsidRPr="00D17CE9">
        <w:rPr>
          <w:rFonts w:ascii="Arial" w:hAnsi="Arial" w:cs="Arial"/>
          <w:w w:val="102"/>
          <w:lang w:val="en-US"/>
        </w:rPr>
        <w:t>me</w:t>
      </w:r>
      <w:r w:rsidRPr="00D17CE9">
        <w:rPr>
          <w:rFonts w:ascii="Arial" w:hAnsi="Arial" w:cs="Arial"/>
          <w:spacing w:val="1"/>
          <w:w w:val="102"/>
          <w:lang w:val="en-US"/>
        </w:rPr>
        <w:t>n</w:t>
      </w:r>
      <w:r w:rsidRPr="00D17CE9">
        <w:rPr>
          <w:rFonts w:ascii="Arial" w:hAnsi="Arial" w:cs="Arial"/>
          <w:spacing w:val="-3"/>
          <w:w w:val="102"/>
          <w:lang w:val="en-US"/>
        </w:rPr>
        <w:t>t</w:t>
      </w:r>
      <w:r w:rsidRPr="00D17CE9">
        <w:rPr>
          <w:rFonts w:ascii="Arial" w:hAnsi="Arial" w:cs="Arial"/>
          <w:w w:val="102"/>
          <w:lang w:val="en-US"/>
        </w:rPr>
        <w:t>s</w:t>
      </w:r>
      <w:r w:rsidR="00D17CE9">
        <w:rPr>
          <w:rFonts w:ascii="Arial" w:hAnsi="Arial" w:cs="Arial"/>
          <w:w w:val="102"/>
          <w:lang w:val="en-US"/>
        </w:rPr>
        <w:t xml:space="preserve"> </w:t>
      </w:r>
      <w:r w:rsidRPr="00D17CE9">
        <w:rPr>
          <w:rFonts w:ascii="Arial" w:hAnsi="Arial" w:cs="Arial"/>
          <w:w w:val="102"/>
          <w:lang w:val="en-US"/>
        </w:rPr>
        <w:t>t</w:t>
      </w:r>
      <w:r w:rsidRPr="00D17CE9">
        <w:rPr>
          <w:rFonts w:ascii="Arial" w:hAnsi="Arial" w:cs="Arial"/>
          <w:spacing w:val="1"/>
          <w:w w:val="102"/>
          <w:lang w:val="en-US"/>
        </w:rPr>
        <w:t>h</w:t>
      </w:r>
      <w:r w:rsidRPr="00D17CE9">
        <w:rPr>
          <w:rFonts w:ascii="Arial" w:hAnsi="Arial" w:cs="Arial"/>
          <w:w w:val="102"/>
          <w:lang w:val="en-US"/>
        </w:rPr>
        <w:t>an</w:t>
      </w:r>
      <w:r w:rsidR="00D17CE9">
        <w:rPr>
          <w:rFonts w:ascii="Arial" w:hAnsi="Arial" w:cs="Arial"/>
          <w:w w:val="102"/>
          <w:lang w:val="en-US"/>
        </w:rPr>
        <w:t xml:space="preserve"> </w:t>
      </w:r>
      <w:r w:rsidRPr="00D17CE9">
        <w:rPr>
          <w:rFonts w:ascii="Arial" w:hAnsi="Arial" w:cs="Arial"/>
          <w:w w:val="102"/>
          <w:lang w:val="en-US"/>
        </w:rPr>
        <w:t>m</w:t>
      </w:r>
      <w:r w:rsidRPr="00D17CE9">
        <w:rPr>
          <w:rFonts w:ascii="Arial" w:hAnsi="Arial" w:cs="Arial"/>
          <w:spacing w:val="1"/>
          <w:w w:val="102"/>
          <w:lang w:val="en-US"/>
        </w:rPr>
        <w:t>e</w:t>
      </w:r>
      <w:r w:rsidRPr="00D17CE9">
        <w:rPr>
          <w:rFonts w:ascii="Arial" w:hAnsi="Arial" w:cs="Arial"/>
          <w:w w:val="102"/>
          <w:lang w:val="en-US"/>
        </w:rPr>
        <w:t>n</w:t>
      </w:r>
      <w:r w:rsidR="00D17CE9">
        <w:rPr>
          <w:rFonts w:ascii="Arial" w:hAnsi="Arial" w:cs="Arial"/>
          <w:w w:val="102"/>
          <w:lang w:val="en-US"/>
        </w:rPr>
        <w:t xml:space="preserve"> </w:t>
      </w:r>
      <w:r w:rsidRPr="00D17CE9">
        <w:rPr>
          <w:rFonts w:ascii="Arial" w:hAnsi="Arial" w:cs="Arial"/>
          <w:w w:val="102"/>
          <w:lang w:val="en-US"/>
        </w:rPr>
        <w:t>d</w:t>
      </w:r>
      <w:r w:rsidRPr="00D17CE9">
        <w:rPr>
          <w:rFonts w:ascii="Arial" w:hAnsi="Arial" w:cs="Arial"/>
          <w:spacing w:val="1"/>
          <w:w w:val="102"/>
          <w:lang w:val="en-US"/>
        </w:rPr>
        <w:t>u</w:t>
      </w:r>
      <w:r w:rsidRPr="00D17CE9">
        <w:rPr>
          <w:rFonts w:ascii="Arial" w:hAnsi="Arial" w:cs="Arial"/>
          <w:w w:val="102"/>
          <w:lang w:val="en-US"/>
        </w:rPr>
        <w:t>ri</w:t>
      </w:r>
      <w:r w:rsidRPr="00D17CE9">
        <w:rPr>
          <w:rFonts w:ascii="Arial" w:hAnsi="Arial" w:cs="Arial"/>
          <w:spacing w:val="1"/>
          <w:w w:val="102"/>
          <w:lang w:val="en-US"/>
        </w:rPr>
        <w:t>n</w:t>
      </w:r>
      <w:r w:rsidRPr="00D17CE9">
        <w:rPr>
          <w:rFonts w:ascii="Arial" w:hAnsi="Arial" w:cs="Arial"/>
          <w:w w:val="102"/>
          <w:lang w:val="en-US"/>
        </w:rPr>
        <w:t>g</w:t>
      </w:r>
      <w:r w:rsidR="00D17CE9">
        <w:rPr>
          <w:rFonts w:ascii="Arial" w:hAnsi="Arial" w:cs="Arial"/>
          <w:w w:val="102"/>
          <w:lang w:val="en-US"/>
        </w:rPr>
        <w:t xml:space="preserve"> </w:t>
      </w:r>
      <w:r w:rsidRPr="00D17CE9">
        <w:rPr>
          <w:rFonts w:ascii="Arial" w:hAnsi="Arial" w:cs="Arial"/>
          <w:w w:val="102"/>
          <w:lang w:val="en-US"/>
        </w:rPr>
        <w:t>i</w:t>
      </w:r>
      <w:r w:rsidRPr="00D17CE9">
        <w:rPr>
          <w:rFonts w:ascii="Arial" w:hAnsi="Arial" w:cs="Arial"/>
          <w:spacing w:val="-1"/>
          <w:w w:val="102"/>
          <w:lang w:val="en-US"/>
        </w:rPr>
        <w:t>s</w:t>
      </w:r>
      <w:r w:rsidRPr="00D17CE9">
        <w:rPr>
          <w:rFonts w:ascii="Arial" w:hAnsi="Arial" w:cs="Arial"/>
          <w:spacing w:val="1"/>
          <w:w w:val="102"/>
          <w:lang w:val="en-US"/>
        </w:rPr>
        <w:t>o</w:t>
      </w:r>
      <w:r w:rsidRPr="00D17CE9">
        <w:rPr>
          <w:rFonts w:ascii="Arial" w:hAnsi="Arial" w:cs="Arial"/>
          <w:w w:val="102"/>
          <w:lang w:val="en-US"/>
        </w:rPr>
        <w:t>met</w:t>
      </w:r>
      <w:r w:rsidRPr="00D17CE9">
        <w:rPr>
          <w:rFonts w:ascii="Arial" w:hAnsi="Arial" w:cs="Arial"/>
          <w:spacing w:val="1"/>
          <w:w w:val="102"/>
          <w:lang w:val="en-US"/>
        </w:rPr>
        <w:t>r</w:t>
      </w:r>
      <w:r w:rsidRPr="00D17CE9">
        <w:rPr>
          <w:rFonts w:ascii="Arial" w:hAnsi="Arial" w:cs="Arial"/>
          <w:spacing w:val="-1"/>
          <w:w w:val="102"/>
          <w:lang w:val="en-US"/>
        </w:rPr>
        <w:t>i</w:t>
      </w:r>
      <w:r w:rsidRPr="00D17CE9">
        <w:rPr>
          <w:rFonts w:ascii="Arial" w:hAnsi="Arial" w:cs="Arial"/>
          <w:w w:val="102"/>
          <w:lang w:val="en-US"/>
        </w:rPr>
        <w:t>c</w:t>
      </w:r>
      <w:r w:rsidR="00D17CE9">
        <w:rPr>
          <w:rFonts w:ascii="Arial" w:hAnsi="Arial" w:cs="Arial"/>
          <w:w w:val="102"/>
          <w:lang w:val="en-US"/>
        </w:rPr>
        <w:t xml:space="preserve"> </w:t>
      </w:r>
      <w:r w:rsidRPr="00D17CE9">
        <w:rPr>
          <w:rFonts w:ascii="Arial" w:hAnsi="Arial" w:cs="Arial"/>
          <w:w w:val="102"/>
          <w:lang w:val="en-US"/>
        </w:rPr>
        <w:t>exe</w:t>
      </w:r>
      <w:r w:rsidRPr="00D17CE9">
        <w:rPr>
          <w:rFonts w:ascii="Arial" w:hAnsi="Arial" w:cs="Arial"/>
          <w:spacing w:val="1"/>
          <w:w w:val="102"/>
          <w:lang w:val="en-US"/>
        </w:rPr>
        <w:t>r</w:t>
      </w:r>
      <w:r w:rsidRPr="00D17CE9">
        <w:rPr>
          <w:rFonts w:ascii="Arial" w:hAnsi="Arial" w:cs="Arial"/>
          <w:w w:val="102"/>
          <w:lang w:val="en-US"/>
        </w:rPr>
        <w:t>ci</w:t>
      </w:r>
      <w:r w:rsidRPr="00D17CE9">
        <w:rPr>
          <w:rFonts w:ascii="Arial" w:hAnsi="Arial" w:cs="Arial"/>
          <w:spacing w:val="-1"/>
          <w:w w:val="102"/>
          <w:lang w:val="en-US"/>
        </w:rPr>
        <w:t>s</w:t>
      </w:r>
      <w:r w:rsidRPr="00D17CE9">
        <w:rPr>
          <w:rFonts w:ascii="Arial" w:hAnsi="Arial" w:cs="Arial"/>
          <w:spacing w:val="1"/>
          <w:w w:val="102"/>
          <w:lang w:val="en-US"/>
        </w:rPr>
        <w:t>e</w:t>
      </w:r>
      <w:r w:rsidRPr="00D17CE9">
        <w:rPr>
          <w:rFonts w:ascii="Arial" w:hAnsi="Arial" w:cs="Arial"/>
          <w:w w:val="102"/>
          <w:lang w:val="en-US"/>
        </w:rPr>
        <w:t>.</w:t>
      </w:r>
      <w:r w:rsidR="00D17CE9">
        <w:rPr>
          <w:rFonts w:ascii="Arial" w:hAnsi="Arial" w:cs="Arial"/>
          <w:w w:val="102"/>
          <w:lang w:val="en-US"/>
        </w:rPr>
        <w:t xml:space="preserve"> </w:t>
      </w:r>
      <w:r w:rsidRPr="00D17CE9">
        <w:rPr>
          <w:rFonts w:ascii="Arial" w:hAnsi="Arial" w:cs="Arial"/>
          <w:spacing w:val="1"/>
          <w:w w:val="102"/>
          <w:lang w:val="en-US"/>
        </w:rPr>
        <w:t>S</w:t>
      </w:r>
      <w:r w:rsidRPr="00D17CE9">
        <w:rPr>
          <w:rFonts w:ascii="Arial" w:hAnsi="Arial" w:cs="Arial"/>
          <w:w w:val="102"/>
          <w:lang w:val="en-US"/>
        </w:rPr>
        <w:t>y</w:t>
      </w:r>
      <w:r w:rsidRPr="00D17CE9">
        <w:rPr>
          <w:rFonts w:ascii="Arial" w:hAnsi="Arial" w:cs="Arial"/>
          <w:spacing w:val="-1"/>
          <w:w w:val="102"/>
          <w:lang w:val="en-US"/>
        </w:rPr>
        <w:t>s</w:t>
      </w:r>
      <w:r w:rsidRPr="00D17CE9">
        <w:rPr>
          <w:rFonts w:ascii="Arial" w:hAnsi="Arial" w:cs="Arial"/>
          <w:w w:val="102"/>
          <w:lang w:val="en-US"/>
        </w:rPr>
        <w:t>t</w:t>
      </w:r>
      <w:r w:rsidRPr="00D17CE9">
        <w:rPr>
          <w:rFonts w:ascii="Arial" w:hAnsi="Arial" w:cs="Arial"/>
          <w:spacing w:val="1"/>
          <w:w w:val="102"/>
          <w:lang w:val="en-US"/>
        </w:rPr>
        <w:t>e</w:t>
      </w:r>
      <w:r w:rsidRPr="00D17CE9">
        <w:rPr>
          <w:rFonts w:ascii="Arial" w:hAnsi="Arial" w:cs="Arial"/>
          <w:w w:val="102"/>
          <w:lang w:val="en-US"/>
        </w:rPr>
        <w:t>mic vascular resist</w:t>
      </w:r>
      <w:r w:rsidRPr="00D17CE9">
        <w:rPr>
          <w:rFonts w:ascii="Arial" w:hAnsi="Arial" w:cs="Arial"/>
          <w:spacing w:val="1"/>
          <w:w w:val="102"/>
          <w:lang w:val="en-US"/>
        </w:rPr>
        <w:t>a</w:t>
      </w:r>
      <w:r w:rsidRPr="00D17CE9">
        <w:rPr>
          <w:rFonts w:ascii="Arial" w:hAnsi="Arial" w:cs="Arial"/>
          <w:w w:val="102"/>
          <w:lang w:val="en-US"/>
        </w:rPr>
        <w:t>n</w:t>
      </w:r>
      <w:r w:rsidRPr="00D17CE9">
        <w:rPr>
          <w:rFonts w:ascii="Arial" w:hAnsi="Arial" w:cs="Arial"/>
          <w:spacing w:val="-1"/>
          <w:w w:val="102"/>
          <w:lang w:val="en-US"/>
        </w:rPr>
        <w:t>c</w:t>
      </w:r>
      <w:r w:rsidRPr="00D17CE9">
        <w:rPr>
          <w:rFonts w:ascii="Arial" w:hAnsi="Arial" w:cs="Arial"/>
          <w:w w:val="102"/>
          <w:lang w:val="en-US"/>
        </w:rPr>
        <w:t>e</w:t>
      </w:r>
      <w:r w:rsidR="00D17CE9">
        <w:rPr>
          <w:rFonts w:ascii="Arial" w:hAnsi="Arial" w:cs="Arial"/>
          <w:w w:val="102"/>
          <w:lang w:val="en-US"/>
        </w:rPr>
        <w:t xml:space="preserve"> </w:t>
      </w:r>
      <w:r w:rsidRPr="00D17CE9">
        <w:rPr>
          <w:rFonts w:ascii="Arial" w:hAnsi="Arial" w:cs="Arial"/>
          <w:w w:val="102"/>
          <w:lang w:val="en-US"/>
        </w:rPr>
        <w:t>in</w:t>
      </w:r>
      <w:r w:rsidRPr="00D17CE9">
        <w:rPr>
          <w:rFonts w:ascii="Arial" w:hAnsi="Arial" w:cs="Arial"/>
          <w:spacing w:val="1"/>
          <w:w w:val="102"/>
          <w:lang w:val="en-US"/>
        </w:rPr>
        <w:t>d</w:t>
      </w:r>
      <w:r w:rsidRPr="00D17CE9">
        <w:rPr>
          <w:rFonts w:ascii="Arial" w:hAnsi="Arial" w:cs="Arial"/>
          <w:w w:val="102"/>
          <w:lang w:val="en-US"/>
        </w:rPr>
        <w:t>ex</w:t>
      </w:r>
      <w:r w:rsidR="00D17CE9">
        <w:rPr>
          <w:rFonts w:ascii="Arial" w:hAnsi="Arial" w:cs="Arial"/>
          <w:w w:val="102"/>
          <w:lang w:val="en-US"/>
        </w:rPr>
        <w:t xml:space="preserve"> </w:t>
      </w:r>
      <w:r w:rsidRPr="00D17CE9">
        <w:rPr>
          <w:rFonts w:ascii="Arial" w:hAnsi="Arial" w:cs="Arial"/>
          <w:spacing w:val="-4"/>
          <w:w w:val="102"/>
          <w:lang w:val="en-US"/>
        </w:rPr>
        <w:t>w</w:t>
      </w:r>
      <w:r w:rsidRPr="00D17CE9">
        <w:rPr>
          <w:rFonts w:ascii="Arial" w:hAnsi="Arial" w:cs="Arial"/>
          <w:spacing w:val="1"/>
          <w:w w:val="102"/>
          <w:lang w:val="en-US"/>
        </w:rPr>
        <w:t>e</w:t>
      </w:r>
      <w:r w:rsidRPr="00D17CE9">
        <w:rPr>
          <w:rFonts w:ascii="Arial" w:hAnsi="Arial" w:cs="Arial"/>
          <w:w w:val="102"/>
          <w:lang w:val="en-US"/>
        </w:rPr>
        <w:t>re</w:t>
      </w:r>
      <w:r w:rsidR="00D17CE9">
        <w:rPr>
          <w:rFonts w:ascii="Arial" w:hAnsi="Arial" w:cs="Arial"/>
          <w:w w:val="102"/>
          <w:lang w:val="en-US"/>
        </w:rPr>
        <w:t xml:space="preserve"> </w:t>
      </w:r>
      <w:r w:rsidRPr="00D17CE9">
        <w:rPr>
          <w:rFonts w:ascii="Arial" w:hAnsi="Arial" w:cs="Arial"/>
          <w:w w:val="102"/>
          <w:lang w:val="en-US"/>
        </w:rPr>
        <w:t>i</w:t>
      </w:r>
      <w:r w:rsidRPr="00D17CE9">
        <w:rPr>
          <w:rFonts w:ascii="Arial" w:hAnsi="Arial" w:cs="Arial"/>
          <w:spacing w:val="1"/>
          <w:w w:val="102"/>
          <w:lang w:val="en-US"/>
        </w:rPr>
        <w:t>n</w:t>
      </w:r>
      <w:r w:rsidRPr="00D17CE9">
        <w:rPr>
          <w:rFonts w:ascii="Arial" w:hAnsi="Arial" w:cs="Arial"/>
          <w:w w:val="102"/>
          <w:lang w:val="en-US"/>
        </w:rPr>
        <w:t>cre</w:t>
      </w:r>
      <w:r w:rsidRPr="00D17CE9">
        <w:rPr>
          <w:rFonts w:ascii="Arial" w:hAnsi="Arial" w:cs="Arial"/>
          <w:spacing w:val="1"/>
          <w:w w:val="102"/>
          <w:lang w:val="en-US"/>
        </w:rPr>
        <w:t>a</w:t>
      </w:r>
      <w:r w:rsidRPr="00D17CE9">
        <w:rPr>
          <w:rFonts w:ascii="Arial" w:hAnsi="Arial" w:cs="Arial"/>
          <w:w w:val="102"/>
          <w:lang w:val="en-US"/>
        </w:rPr>
        <w:t>sed</w:t>
      </w:r>
      <w:r w:rsidR="00D17CE9">
        <w:rPr>
          <w:rFonts w:ascii="Arial" w:hAnsi="Arial" w:cs="Arial"/>
          <w:w w:val="102"/>
          <w:lang w:val="en-US"/>
        </w:rPr>
        <w:t xml:space="preserve"> </w:t>
      </w:r>
      <w:r w:rsidRPr="00D17CE9">
        <w:rPr>
          <w:rFonts w:ascii="Arial" w:hAnsi="Arial" w:cs="Arial"/>
          <w:w w:val="102"/>
          <w:lang w:val="en-US"/>
        </w:rPr>
        <w:t>in</w:t>
      </w:r>
      <w:r w:rsidR="00D17CE9">
        <w:rPr>
          <w:rFonts w:ascii="Arial" w:hAnsi="Arial" w:cs="Arial"/>
          <w:w w:val="102"/>
          <w:lang w:val="en-US"/>
        </w:rPr>
        <w:t xml:space="preserve"> </w:t>
      </w:r>
      <w:r w:rsidRPr="00D17CE9">
        <w:rPr>
          <w:rFonts w:ascii="Arial" w:hAnsi="Arial" w:cs="Arial"/>
          <w:spacing w:val="1"/>
          <w:w w:val="102"/>
          <w:lang w:val="en-US"/>
        </w:rPr>
        <w:t>a</w:t>
      </w:r>
      <w:r w:rsidRPr="00D17CE9">
        <w:rPr>
          <w:rFonts w:ascii="Arial" w:hAnsi="Arial" w:cs="Arial"/>
          <w:w w:val="102"/>
          <w:lang w:val="en-US"/>
        </w:rPr>
        <w:t>ll</w:t>
      </w:r>
      <w:r w:rsidR="00D17CE9">
        <w:rPr>
          <w:rFonts w:ascii="Arial" w:hAnsi="Arial" w:cs="Arial"/>
          <w:w w:val="102"/>
          <w:lang w:val="en-US"/>
        </w:rPr>
        <w:t xml:space="preserve"> </w:t>
      </w:r>
      <w:r w:rsidRPr="00D17CE9">
        <w:rPr>
          <w:rFonts w:ascii="Arial" w:hAnsi="Arial" w:cs="Arial"/>
          <w:spacing w:val="-2"/>
          <w:w w:val="102"/>
          <w:lang w:val="en-US"/>
        </w:rPr>
        <w:t>g</w:t>
      </w:r>
      <w:r w:rsidRPr="00D17CE9">
        <w:rPr>
          <w:rFonts w:ascii="Arial" w:hAnsi="Arial" w:cs="Arial"/>
          <w:w w:val="102"/>
          <w:lang w:val="en-US"/>
        </w:rPr>
        <w:t>r</w:t>
      </w:r>
      <w:r w:rsidRPr="00D17CE9">
        <w:rPr>
          <w:rFonts w:ascii="Arial" w:hAnsi="Arial" w:cs="Arial"/>
          <w:spacing w:val="1"/>
          <w:w w:val="102"/>
          <w:lang w:val="en-US"/>
        </w:rPr>
        <w:t>o</w:t>
      </w:r>
      <w:r w:rsidRPr="00D17CE9">
        <w:rPr>
          <w:rFonts w:ascii="Arial" w:hAnsi="Arial" w:cs="Arial"/>
          <w:w w:val="102"/>
          <w:lang w:val="en-US"/>
        </w:rPr>
        <w:t>u</w:t>
      </w:r>
      <w:r w:rsidRPr="00D17CE9">
        <w:rPr>
          <w:rFonts w:ascii="Arial" w:hAnsi="Arial" w:cs="Arial"/>
          <w:spacing w:val="1"/>
          <w:w w:val="102"/>
          <w:lang w:val="en-US"/>
        </w:rPr>
        <w:t>p</w:t>
      </w:r>
      <w:r w:rsidRPr="00D17CE9">
        <w:rPr>
          <w:rFonts w:ascii="Arial" w:hAnsi="Arial" w:cs="Arial"/>
          <w:w w:val="102"/>
          <w:lang w:val="en-US"/>
        </w:rPr>
        <w:t>s</w:t>
      </w:r>
      <w:r w:rsidR="00D17CE9">
        <w:rPr>
          <w:rFonts w:ascii="Arial" w:hAnsi="Arial" w:cs="Arial"/>
          <w:w w:val="102"/>
          <w:lang w:val="en-US"/>
        </w:rPr>
        <w:t xml:space="preserve"> </w:t>
      </w:r>
      <w:r w:rsidRPr="00D17CE9">
        <w:rPr>
          <w:rFonts w:ascii="Arial" w:hAnsi="Arial" w:cs="Arial"/>
          <w:spacing w:val="1"/>
          <w:w w:val="102"/>
          <w:lang w:val="en-US"/>
        </w:rPr>
        <w:t>o</w:t>
      </w:r>
      <w:r w:rsidRPr="00D17CE9">
        <w:rPr>
          <w:rFonts w:ascii="Arial" w:hAnsi="Arial" w:cs="Arial"/>
          <w:w w:val="102"/>
          <w:lang w:val="en-US"/>
        </w:rPr>
        <w:t>f</w:t>
      </w:r>
      <w:r w:rsidR="00D17CE9">
        <w:rPr>
          <w:rFonts w:ascii="Arial" w:hAnsi="Arial" w:cs="Arial"/>
          <w:w w:val="102"/>
          <w:lang w:val="en-US"/>
        </w:rPr>
        <w:t xml:space="preserve"> </w:t>
      </w:r>
      <w:r w:rsidRPr="00D17CE9">
        <w:rPr>
          <w:rFonts w:ascii="Arial" w:hAnsi="Arial" w:cs="Arial"/>
          <w:spacing w:val="1"/>
          <w:w w:val="102"/>
          <w:lang w:val="en-US"/>
        </w:rPr>
        <w:t>b</w:t>
      </w:r>
      <w:r w:rsidRPr="00D17CE9">
        <w:rPr>
          <w:rFonts w:ascii="Arial" w:hAnsi="Arial" w:cs="Arial"/>
          <w:w w:val="102"/>
          <w:lang w:val="en-US"/>
        </w:rPr>
        <w:t>oth</w:t>
      </w:r>
      <w:r w:rsidR="00D17CE9">
        <w:rPr>
          <w:rFonts w:ascii="Arial" w:hAnsi="Arial" w:cs="Arial"/>
          <w:w w:val="102"/>
          <w:lang w:val="en-US"/>
        </w:rPr>
        <w:t xml:space="preserve"> </w:t>
      </w:r>
      <w:r w:rsidRPr="00D17CE9">
        <w:rPr>
          <w:rFonts w:ascii="Arial" w:hAnsi="Arial" w:cs="Arial"/>
          <w:w w:val="102"/>
          <w:lang w:val="en-US"/>
        </w:rPr>
        <w:t>g</w:t>
      </w:r>
      <w:r w:rsidRPr="00D17CE9">
        <w:rPr>
          <w:rFonts w:ascii="Arial" w:hAnsi="Arial" w:cs="Arial"/>
          <w:spacing w:val="1"/>
          <w:w w:val="102"/>
          <w:lang w:val="en-US"/>
        </w:rPr>
        <w:t>e</w:t>
      </w:r>
      <w:r w:rsidRPr="00D17CE9">
        <w:rPr>
          <w:rFonts w:ascii="Arial" w:hAnsi="Arial" w:cs="Arial"/>
          <w:w w:val="102"/>
          <w:lang w:val="en-US"/>
        </w:rPr>
        <w:t>nde</w:t>
      </w:r>
      <w:r w:rsidRPr="00D17CE9">
        <w:rPr>
          <w:rFonts w:ascii="Arial" w:hAnsi="Arial" w:cs="Arial"/>
          <w:spacing w:val="1"/>
          <w:w w:val="102"/>
          <w:lang w:val="en-US"/>
        </w:rPr>
        <w:t>r</w:t>
      </w:r>
      <w:r w:rsidRPr="00D17CE9">
        <w:rPr>
          <w:rFonts w:ascii="Arial" w:hAnsi="Arial" w:cs="Arial"/>
          <w:spacing w:val="-1"/>
          <w:w w:val="102"/>
          <w:lang w:val="en-US"/>
        </w:rPr>
        <w:t>s</w:t>
      </w:r>
      <w:r w:rsidRPr="00D17CE9">
        <w:rPr>
          <w:rFonts w:ascii="Arial" w:hAnsi="Arial" w:cs="Arial"/>
          <w:w w:val="102"/>
          <w:lang w:val="en-US"/>
        </w:rPr>
        <w:t>,</w:t>
      </w:r>
      <w:r w:rsidR="00D17CE9">
        <w:rPr>
          <w:rFonts w:ascii="Arial" w:hAnsi="Arial" w:cs="Arial"/>
          <w:w w:val="102"/>
          <w:lang w:val="en-US"/>
        </w:rPr>
        <w:t xml:space="preserve"> </w:t>
      </w:r>
      <w:r w:rsidRPr="00D17CE9">
        <w:rPr>
          <w:rFonts w:ascii="Arial" w:hAnsi="Arial" w:cs="Arial"/>
          <w:w w:val="102"/>
          <w:lang w:val="en-US"/>
        </w:rPr>
        <w:t>m</w:t>
      </w:r>
      <w:r w:rsidRPr="00D17CE9">
        <w:rPr>
          <w:rFonts w:ascii="Arial" w:hAnsi="Arial" w:cs="Arial"/>
          <w:spacing w:val="1"/>
          <w:w w:val="102"/>
          <w:lang w:val="en-US"/>
        </w:rPr>
        <w:t>a</w:t>
      </w:r>
      <w:r w:rsidRPr="00D17CE9">
        <w:rPr>
          <w:rFonts w:ascii="Arial" w:hAnsi="Arial" w:cs="Arial"/>
          <w:w w:val="102"/>
          <w:lang w:val="en-US"/>
        </w:rPr>
        <w:t>inly</w:t>
      </w:r>
      <w:r w:rsidR="00D17CE9">
        <w:rPr>
          <w:rFonts w:ascii="Arial" w:hAnsi="Arial" w:cs="Arial"/>
          <w:w w:val="102"/>
          <w:lang w:val="en-US"/>
        </w:rPr>
        <w:t xml:space="preserve"> </w:t>
      </w:r>
      <w:r w:rsidRPr="00D17CE9">
        <w:rPr>
          <w:rFonts w:ascii="Arial" w:hAnsi="Arial" w:cs="Arial"/>
          <w:w w:val="102"/>
          <w:lang w:val="en-US"/>
        </w:rPr>
        <w:t>in</w:t>
      </w:r>
      <w:r w:rsidR="00D17CE9">
        <w:rPr>
          <w:rFonts w:ascii="Arial" w:hAnsi="Arial" w:cs="Arial"/>
          <w:w w:val="102"/>
          <w:lang w:val="en-US"/>
        </w:rPr>
        <w:t xml:space="preserve"> </w:t>
      </w:r>
      <w:proofErr w:type="spellStart"/>
      <w:r w:rsidRPr="00D17CE9">
        <w:rPr>
          <w:rFonts w:ascii="Arial" w:hAnsi="Arial" w:cs="Arial"/>
          <w:w w:val="102"/>
          <w:lang w:val="en-US"/>
        </w:rPr>
        <w:t>normorreactive</w:t>
      </w:r>
      <w:proofErr w:type="spellEnd"/>
      <w:r w:rsidR="00D17CE9">
        <w:rPr>
          <w:rFonts w:ascii="Arial" w:hAnsi="Arial" w:cs="Arial"/>
          <w:w w:val="102"/>
          <w:lang w:val="en-US"/>
        </w:rPr>
        <w:t xml:space="preserve"> </w:t>
      </w:r>
      <w:r w:rsidRPr="00D17CE9">
        <w:rPr>
          <w:rFonts w:ascii="Arial" w:hAnsi="Arial" w:cs="Arial"/>
          <w:w w:val="102"/>
          <w:lang w:val="en-US"/>
        </w:rPr>
        <w:t>me</w:t>
      </w:r>
      <w:r w:rsidRPr="00D17CE9">
        <w:rPr>
          <w:rFonts w:ascii="Arial" w:hAnsi="Arial" w:cs="Arial"/>
          <w:spacing w:val="1"/>
          <w:w w:val="102"/>
          <w:lang w:val="en-US"/>
        </w:rPr>
        <w:t>n</w:t>
      </w:r>
      <w:r w:rsidRPr="00D17CE9">
        <w:rPr>
          <w:rFonts w:ascii="Arial" w:hAnsi="Arial" w:cs="Arial"/>
          <w:w w:val="102"/>
          <w:lang w:val="en-US"/>
        </w:rPr>
        <w:t xml:space="preserve">. </w:t>
      </w:r>
      <w:r w:rsidRPr="00D17CE9">
        <w:rPr>
          <w:rFonts w:ascii="Arial" w:hAnsi="Arial" w:cs="Arial"/>
          <w:b/>
          <w:bCs/>
          <w:w w:val="102"/>
          <w:lang w:val="en-US"/>
        </w:rPr>
        <w:t>Con</w:t>
      </w:r>
      <w:r w:rsidRPr="00D17CE9">
        <w:rPr>
          <w:rFonts w:ascii="Arial" w:hAnsi="Arial" w:cs="Arial"/>
          <w:b/>
          <w:bCs/>
          <w:spacing w:val="1"/>
          <w:w w:val="102"/>
          <w:lang w:val="en-US"/>
        </w:rPr>
        <w:t>c</w:t>
      </w:r>
      <w:r w:rsidRPr="00D17CE9">
        <w:rPr>
          <w:rFonts w:ascii="Arial" w:hAnsi="Arial" w:cs="Arial"/>
          <w:b/>
          <w:bCs/>
          <w:spacing w:val="-1"/>
          <w:w w:val="102"/>
          <w:lang w:val="en-US"/>
        </w:rPr>
        <w:t>l</w:t>
      </w:r>
      <w:r w:rsidRPr="00D17CE9">
        <w:rPr>
          <w:rFonts w:ascii="Arial" w:hAnsi="Arial" w:cs="Arial"/>
          <w:b/>
          <w:bCs/>
          <w:w w:val="102"/>
          <w:lang w:val="en-US"/>
        </w:rPr>
        <w:t>u</w:t>
      </w:r>
      <w:r w:rsidRPr="00D17CE9">
        <w:rPr>
          <w:rFonts w:ascii="Arial" w:hAnsi="Arial" w:cs="Arial"/>
          <w:b/>
          <w:bCs/>
          <w:spacing w:val="1"/>
          <w:w w:val="102"/>
          <w:lang w:val="en-US"/>
        </w:rPr>
        <w:t>s</w:t>
      </w:r>
      <w:r w:rsidRPr="00D17CE9">
        <w:rPr>
          <w:rFonts w:ascii="Arial" w:hAnsi="Arial" w:cs="Arial"/>
          <w:b/>
          <w:bCs/>
          <w:w w:val="102"/>
          <w:lang w:val="en-US"/>
        </w:rPr>
        <w:t>ions:</w:t>
      </w:r>
      <w:r w:rsidR="00D17CE9">
        <w:rPr>
          <w:rFonts w:ascii="Arial" w:hAnsi="Arial" w:cs="Arial"/>
          <w:b/>
          <w:bCs/>
          <w:w w:val="102"/>
          <w:lang w:val="en-US"/>
        </w:rPr>
        <w:t xml:space="preserve"> </w:t>
      </w:r>
      <w:r w:rsidRPr="00D17CE9">
        <w:rPr>
          <w:rFonts w:ascii="Arial" w:hAnsi="Arial" w:cs="Arial"/>
          <w:w w:val="102"/>
          <w:lang w:val="en-US"/>
        </w:rPr>
        <w:t>at</w:t>
      </w:r>
      <w:r w:rsidR="00D17CE9">
        <w:rPr>
          <w:rFonts w:ascii="Arial" w:hAnsi="Arial" w:cs="Arial"/>
          <w:w w:val="102"/>
          <w:lang w:val="en-US"/>
        </w:rPr>
        <w:t xml:space="preserve"> </w:t>
      </w:r>
      <w:r w:rsidRPr="00D17CE9">
        <w:rPr>
          <w:rFonts w:ascii="Arial" w:hAnsi="Arial" w:cs="Arial"/>
          <w:w w:val="102"/>
          <w:lang w:val="en-US"/>
        </w:rPr>
        <w:t>baseline,</w:t>
      </w:r>
      <w:r w:rsidR="00D17CE9">
        <w:rPr>
          <w:rFonts w:ascii="Arial" w:hAnsi="Arial" w:cs="Arial"/>
          <w:w w:val="102"/>
          <w:lang w:val="en-US"/>
        </w:rPr>
        <w:t xml:space="preserve"> </w:t>
      </w:r>
      <w:r w:rsidRPr="00D17CE9">
        <w:rPr>
          <w:rFonts w:ascii="Arial" w:hAnsi="Arial" w:cs="Arial"/>
          <w:spacing w:val="-3"/>
          <w:w w:val="102"/>
          <w:lang w:val="en-US"/>
        </w:rPr>
        <w:t>w</w:t>
      </w:r>
      <w:r w:rsidRPr="00D17CE9">
        <w:rPr>
          <w:rFonts w:ascii="Arial" w:hAnsi="Arial" w:cs="Arial"/>
          <w:spacing w:val="1"/>
          <w:w w:val="102"/>
          <w:lang w:val="en-US"/>
        </w:rPr>
        <w:t>o</w:t>
      </w:r>
      <w:r w:rsidRPr="00D17CE9">
        <w:rPr>
          <w:rFonts w:ascii="Arial" w:hAnsi="Arial" w:cs="Arial"/>
          <w:w w:val="102"/>
          <w:lang w:val="en-US"/>
        </w:rPr>
        <w:t>m</w:t>
      </w:r>
      <w:r w:rsidRPr="00D17CE9">
        <w:rPr>
          <w:rFonts w:ascii="Arial" w:hAnsi="Arial" w:cs="Arial"/>
          <w:spacing w:val="1"/>
          <w:w w:val="102"/>
          <w:lang w:val="en-US"/>
        </w:rPr>
        <w:t>e</w:t>
      </w:r>
      <w:r w:rsidRPr="00D17CE9">
        <w:rPr>
          <w:rFonts w:ascii="Arial" w:hAnsi="Arial" w:cs="Arial"/>
          <w:w w:val="102"/>
          <w:lang w:val="en-US"/>
        </w:rPr>
        <w:t>n</w:t>
      </w:r>
      <w:r w:rsidR="00D17CE9">
        <w:rPr>
          <w:rFonts w:ascii="Arial" w:hAnsi="Arial" w:cs="Arial"/>
          <w:w w:val="102"/>
          <w:lang w:val="en-US"/>
        </w:rPr>
        <w:t xml:space="preserve"> </w:t>
      </w:r>
      <w:r w:rsidRPr="00D17CE9">
        <w:rPr>
          <w:rFonts w:ascii="Arial" w:hAnsi="Arial" w:cs="Arial"/>
          <w:spacing w:val="1"/>
          <w:w w:val="102"/>
          <w:lang w:val="en-US"/>
        </w:rPr>
        <w:t>h</w:t>
      </w:r>
      <w:r w:rsidRPr="00D17CE9">
        <w:rPr>
          <w:rFonts w:ascii="Arial" w:hAnsi="Arial" w:cs="Arial"/>
          <w:spacing w:val="-2"/>
          <w:w w:val="102"/>
          <w:lang w:val="en-US"/>
        </w:rPr>
        <w:t>a</w:t>
      </w:r>
      <w:r w:rsidRPr="00D17CE9">
        <w:rPr>
          <w:rFonts w:ascii="Arial" w:hAnsi="Arial" w:cs="Arial"/>
          <w:w w:val="102"/>
          <w:lang w:val="en-US"/>
        </w:rPr>
        <w:t>d</w:t>
      </w:r>
      <w:r w:rsidR="00D17CE9">
        <w:rPr>
          <w:rFonts w:ascii="Arial" w:hAnsi="Arial" w:cs="Arial"/>
          <w:w w:val="102"/>
          <w:lang w:val="en-US"/>
        </w:rPr>
        <w:t xml:space="preserve"> </w:t>
      </w:r>
      <w:r w:rsidRPr="00D17CE9">
        <w:rPr>
          <w:rFonts w:ascii="Arial" w:hAnsi="Arial" w:cs="Arial"/>
          <w:w w:val="102"/>
          <w:lang w:val="en-US"/>
        </w:rPr>
        <w:t>high</w:t>
      </w:r>
      <w:r w:rsidRPr="00D17CE9">
        <w:rPr>
          <w:rFonts w:ascii="Arial" w:hAnsi="Arial" w:cs="Arial"/>
          <w:spacing w:val="1"/>
          <w:w w:val="102"/>
          <w:lang w:val="en-US"/>
        </w:rPr>
        <w:t>e</w:t>
      </w:r>
      <w:r w:rsidRPr="00D17CE9">
        <w:rPr>
          <w:rFonts w:ascii="Arial" w:hAnsi="Arial" w:cs="Arial"/>
          <w:w w:val="102"/>
          <w:lang w:val="en-US"/>
        </w:rPr>
        <w:t>r</w:t>
      </w:r>
      <w:r w:rsidR="00D17CE9">
        <w:rPr>
          <w:rFonts w:ascii="Arial" w:hAnsi="Arial" w:cs="Arial"/>
          <w:w w:val="102"/>
          <w:lang w:val="en-US"/>
        </w:rPr>
        <w:t xml:space="preserve"> </w:t>
      </w:r>
      <w:r w:rsidRPr="00D17CE9">
        <w:rPr>
          <w:rFonts w:ascii="Arial" w:hAnsi="Arial" w:cs="Arial"/>
          <w:spacing w:val="-1"/>
          <w:w w:val="102"/>
          <w:lang w:val="en-US"/>
        </w:rPr>
        <w:t>v</w:t>
      </w:r>
      <w:r w:rsidRPr="00D17CE9">
        <w:rPr>
          <w:rFonts w:ascii="Arial" w:hAnsi="Arial" w:cs="Arial"/>
          <w:spacing w:val="1"/>
          <w:w w:val="102"/>
          <w:lang w:val="en-US"/>
        </w:rPr>
        <w:t>a</w:t>
      </w:r>
      <w:r w:rsidRPr="00D17CE9">
        <w:rPr>
          <w:rFonts w:ascii="Arial" w:hAnsi="Arial" w:cs="Arial"/>
          <w:w w:val="102"/>
          <w:lang w:val="en-US"/>
        </w:rPr>
        <w:t>l</w:t>
      </w:r>
      <w:r w:rsidRPr="00D17CE9">
        <w:rPr>
          <w:rFonts w:ascii="Arial" w:hAnsi="Arial" w:cs="Arial"/>
          <w:spacing w:val="-2"/>
          <w:w w:val="102"/>
          <w:lang w:val="en-US"/>
        </w:rPr>
        <w:t>u</w:t>
      </w:r>
      <w:r w:rsidRPr="00D17CE9">
        <w:rPr>
          <w:rFonts w:ascii="Arial" w:hAnsi="Arial" w:cs="Arial"/>
          <w:spacing w:val="1"/>
          <w:w w:val="102"/>
          <w:lang w:val="en-US"/>
        </w:rPr>
        <w:t>e</w:t>
      </w:r>
      <w:r w:rsidRPr="00D17CE9">
        <w:rPr>
          <w:rFonts w:ascii="Arial" w:hAnsi="Arial" w:cs="Arial"/>
          <w:w w:val="102"/>
          <w:lang w:val="en-US"/>
        </w:rPr>
        <w:t>s</w:t>
      </w:r>
      <w:r w:rsidR="00D17CE9">
        <w:rPr>
          <w:rFonts w:ascii="Arial" w:hAnsi="Arial" w:cs="Arial"/>
          <w:w w:val="102"/>
          <w:lang w:val="en-US"/>
        </w:rPr>
        <w:t xml:space="preserve"> </w:t>
      </w:r>
      <w:r w:rsidRPr="00D17CE9">
        <w:rPr>
          <w:rFonts w:ascii="Arial" w:hAnsi="Arial" w:cs="Arial"/>
          <w:w w:val="102"/>
          <w:lang w:val="en-US"/>
        </w:rPr>
        <w:t>of</w:t>
      </w:r>
      <w:r w:rsidR="00D17CE9">
        <w:rPr>
          <w:rFonts w:ascii="Arial" w:hAnsi="Arial" w:cs="Arial"/>
          <w:w w:val="102"/>
          <w:lang w:val="en-US"/>
        </w:rPr>
        <w:t xml:space="preserve"> </w:t>
      </w:r>
      <w:r w:rsidRPr="00D17CE9">
        <w:rPr>
          <w:rFonts w:ascii="Arial" w:hAnsi="Arial" w:cs="Arial"/>
          <w:spacing w:val="1"/>
          <w:w w:val="102"/>
          <w:lang w:val="en-US"/>
        </w:rPr>
        <w:t>h</w:t>
      </w:r>
      <w:r w:rsidRPr="00D17CE9">
        <w:rPr>
          <w:rFonts w:ascii="Arial" w:hAnsi="Arial" w:cs="Arial"/>
          <w:w w:val="102"/>
          <w:lang w:val="en-US"/>
        </w:rPr>
        <w:t>em</w:t>
      </w:r>
      <w:r w:rsidRPr="00D17CE9">
        <w:rPr>
          <w:rFonts w:ascii="Arial" w:hAnsi="Arial" w:cs="Arial"/>
          <w:spacing w:val="1"/>
          <w:w w:val="102"/>
          <w:lang w:val="en-US"/>
        </w:rPr>
        <w:t>o</w:t>
      </w:r>
      <w:r w:rsidRPr="00D17CE9">
        <w:rPr>
          <w:rFonts w:ascii="Arial" w:hAnsi="Arial" w:cs="Arial"/>
          <w:w w:val="102"/>
          <w:lang w:val="en-US"/>
        </w:rPr>
        <w:t>dy</w:t>
      </w:r>
      <w:r w:rsidRPr="00D17CE9">
        <w:rPr>
          <w:rFonts w:ascii="Arial" w:hAnsi="Arial" w:cs="Arial"/>
          <w:spacing w:val="-2"/>
          <w:w w:val="102"/>
          <w:lang w:val="en-US"/>
        </w:rPr>
        <w:t>n</w:t>
      </w:r>
      <w:r w:rsidRPr="00D17CE9">
        <w:rPr>
          <w:rFonts w:ascii="Arial" w:hAnsi="Arial" w:cs="Arial"/>
          <w:spacing w:val="1"/>
          <w:w w:val="102"/>
          <w:lang w:val="en-US"/>
        </w:rPr>
        <w:t>a</w:t>
      </w:r>
      <w:r w:rsidRPr="00D17CE9">
        <w:rPr>
          <w:rFonts w:ascii="Arial" w:hAnsi="Arial" w:cs="Arial"/>
          <w:w w:val="102"/>
          <w:lang w:val="en-US"/>
        </w:rPr>
        <w:t>mic</w:t>
      </w:r>
      <w:r w:rsidR="00D17CE9">
        <w:rPr>
          <w:rFonts w:ascii="Arial" w:hAnsi="Arial" w:cs="Arial"/>
          <w:w w:val="102"/>
          <w:lang w:val="en-US"/>
        </w:rPr>
        <w:t xml:space="preserve"> </w:t>
      </w:r>
      <w:r w:rsidRPr="00D17CE9">
        <w:rPr>
          <w:rFonts w:ascii="Arial" w:hAnsi="Arial" w:cs="Arial"/>
          <w:w w:val="102"/>
          <w:lang w:val="en-US"/>
        </w:rPr>
        <w:t>va</w:t>
      </w:r>
      <w:r w:rsidRPr="00D17CE9">
        <w:rPr>
          <w:rFonts w:ascii="Arial" w:hAnsi="Arial" w:cs="Arial"/>
          <w:spacing w:val="1"/>
          <w:w w:val="102"/>
          <w:lang w:val="en-US"/>
        </w:rPr>
        <w:t>r</w:t>
      </w:r>
      <w:r w:rsidRPr="00D17CE9">
        <w:rPr>
          <w:rFonts w:ascii="Arial" w:hAnsi="Arial" w:cs="Arial"/>
          <w:w w:val="102"/>
          <w:lang w:val="en-US"/>
        </w:rPr>
        <w:t>iabl</w:t>
      </w:r>
      <w:r w:rsidRPr="00D17CE9">
        <w:rPr>
          <w:rFonts w:ascii="Arial" w:hAnsi="Arial" w:cs="Arial"/>
          <w:spacing w:val="1"/>
          <w:w w:val="102"/>
          <w:lang w:val="en-US"/>
        </w:rPr>
        <w:t>e</w:t>
      </w:r>
      <w:r w:rsidRPr="00D17CE9">
        <w:rPr>
          <w:rFonts w:ascii="Arial" w:hAnsi="Arial" w:cs="Arial"/>
          <w:w w:val="102"/>
          <w:lang w:val="en-US"/>
        </w:rPr>
        <w:t>s</w:t>
      </w:r>
      <w:r w:rsidR="00D17CE9">
        <w:rPr>
          <w:rFonts w:ascii="Arial" w:hAnsi="Arial" w:cs="Arial"/>
          <w:w w:val="102"/>
          <w:lang w:val="en-US"/>
        </w:rPr>
        <w:t xml:space="preserve"> </w:t>
      </w:r>
      <w:r w:rsidRPr="00D17CE9">
        <w:rPr>
          <w:rFonts w:ascii="Arial" w:hAnsi="Arial" w:cs="Arial"/>
          <w:w w:val="102"/>
          <w:lang w:val="en-US"/>
        </w:rPr>
        <w:t>related</w:t>
      </w:r>
      <w:r w:rsidR="00D17CE9">
        <w:rPr>
          <w:rFonts w:ascii="Arial" w:hAnsi="Arial" w:cs="Arial"/>
          <w:w w:val="102"/>
          <w:lang w:val="en-US"/>
        </w:rPr>
        <w:t xml:space="preserve"> </w:t>
      </w:r>
      <w:r w:rsidRPr="00D17CE9">
        <w:rPr>
          <w:rFonts w:ascii="Arial" w:hAnsi="Arial" w:cs="Arial"/>
          <w:w w:val="102"/>
          <w:lang w:val="en-US"/>
        </w:rPr>
        <w:t>to cardiac</w:t>
      </w:r>
      <w:r w:rsidR="00D17CE9">
        <w:rPr>
          <w:rFonts w:ascii="Arial" w:hAnsi="Arial" w:cs="Arial"/>
          <w:w w:val="102"/>
          <w:lang w:val="en-US"/>
        </w:rPr>
        <w:t xml:space="preserve"> </w:t>
      </w:r>
      <w:r w:rsidRPr="00D17CE9">
        <w:rPr>
          <w:rFonts w:ascii="Arial" w:hAnsi="Arial" w:cs="Arial"/>
          <w:w w:val="102"/>
          <w:lang w:val="en-US"/>
        </w:rPr>
        <w:t>activi</w:t>
      </w:r>
      <w:r w:rsidRPr="00D17CE9">
        <w:rPr>
          <w:rFonts w:ascii="Arial" w:hAnsi="Arial" w:cs="Arial"/>
          <w:spacing w:val="-1"/>
          <w:w w:val="102"/>
          <w:lang w:val="en-US"/>
        </w:rPr>
        <w:t>t</w:t>
      </w:r>
      <w:r w:rsidRPr="00D17CE9">
        <w:rPr>
          <w:rFonts w:ascii="Arial" w:hAnsi="Arial" w:cs="Arial"/>
          <w:w w:val="102"/>
          <w:lang w:val="en-US"/>
        </w:rPr>
        <w:t>y</w:t>
      </w:r>
      <w:r w:rsidR="00D17CE9">
        <w:rPr>
          <w:rFonts w:ascii="Arial" w:hAnsi="Arial" w:cs="Arial"/>
          <w:w w:val="102"/>
          <w:lang w:val="en-US"/>
        </w:rPr>
        <w:t xml:space="preserve"> </w:t>
      </w:r>
      <w:r w:rsidRPr="00D17CE9">
        <w:rPr>
          <w:rFonts w:ascii="Arial" w:hAnsi="Arial" w:cs="Arial"/>
          <w:w w:val="102"/>
          <w:lang w:val="en-US"/>
        </w:rPr>
        <w:t>a</w:t>
      </w:r>
      <w:r w:rsidRPr="00D17CE9">
        <w:rPr>
          <w:rFonts w:ascii="Arial" w:hAnsi="Arial" w:cs="Arial"/>
          <w:spacing w:val="1"/>
          <w:w w:val="102"/>
          <w:lang w:val="en-US"/>
        </w:rPr>
        <w:t>n</w:t>
      </w:r>
      <w:r w:rsidRPr="00D17CE9">
        <w:rPr>
          <w:rFonts w:ascii="Arial" w:hAnsi="Arial" w:cs="Arial"/>
          <w:w w:val="102"/>
          <w:lang w:val="en-US"/>
        </w:rPr>
        <w:t>d</w:t>
      </w:r>
      <w:r w:rsidR="00D17CE9">
        <w:rPr>
          <w:rFonts w:ascii="Arial" w:hAnsi="Arial" w:cs="Arial"/>
          <w:w w:val="102"/>
          <w:lang w:val="en-US"/>
        </w:rPr>
        <w:t xml:space="preserve"> </w:t>
      </w:r>
      <w:r w:rsidRPr="00D17CE9">
        <w:rPr>
          <w:rFonts w:ascii="Arial" w:hAnsi="Arial" w:cs="Arial"/>
          <w:w w:val="102"/>
          <w:lang w:val="en-US"/>
        </w:rPr>
        <w:t>men</w:t>
      </w:r>
      <w:r w:rsidR="00D17CE9">
        <w:rPr>
          <w:rFonts w:ascii="Arial" w:hAnsi="Arial" w:cs="Arial"/>
          <w:w w:val="102"/>
          <w:lang w:val="en-US"/>
        </w:rPr>
        <w:t xml:space="preserve"> </w:t>
      </w:r>
      <w:r w:rsidRPr="00D17CE9">
        <w:rPr>
          <w:rFonts w:ascii="Arial" w:hAnsi="Arial" w:cs="Arial"/>
          <w:w w:val="102"/>
          <w:lang w:val="en-US"/>
        </w:rPr>
        <w:t>related</w:t>
      </w:r>
      <w:r w:rsidR="00D17CE9">
        <w:rPr>
          <w:rFonts w:ascii="Arial" w:hAnsi="Arial" w:cs="Arial"/>
          <w:w w:val="102"/>
          <w:lang w:val="en-US"/>
        </w:rPr>
        <w:t xml:space="preserve"> </w:t>
      </w:r>
      <w:r w:rsidRPr="00D17CE9">
        <w:rPr>
          <w:rFonts w:ascii="Arial" w:hAnsi="Arial" w:cs="Arial"/>
          <w:w w:val="102"/>
          <w:lang w:val="en-US"/>
        </w:rPr>
        <w:t>to</w:t>
      </w:r>
      <w:r w:rsidR="00D17CE9">
        <w:rPr>
          <w:rFonts w:ascii="Arial" w:hAnsi="Arial" w:cs="Arial"/>
          <w:w w:val="102"/>
          <w:lang w:val="en-US"/>
        </w:rPr>
        <w:t xml:space="preserve"> </w:t>
      </w:r>
      <w:r w:rsidRPr="00D17CE9">
        <w:rPr>
          <w:rFonts w:ascii="Arial" w:hAnsi="Arial" w:cs="Arial"/>
          <w:w w:val="102"/>
          <w:lang w:val="en-US"/>
        </w:rPr>
        <w:t>va</w:t>
      </w:r>
      <w:r w:rsidRPr="00D17CE9">
        <w:rPr>
          <w:rFonts w:ascii="Arial" w:hAnsi="Arial" w:cs="Arial"/>
          <w:spacing w:val="-1"/>
          <w:w w:val="102"/>
          <w:lang w:val="en-US"/>
        </w:rPr>
        <w:t>s</w:t>
      </w:r>
      <w:r w:rsidRPr="00D17CE9">
        <w:rPr>
          <w:rFonts w:ascii="Arial" w:hAnsi="Arial" w:cs="Arial"/>
          <w:w w:val="102"/>
          <w:lang w:val="en-US"/>
        </w:rPr>
        <w:t>cular</w:t>
      </w:r>
      <w:r w:rsidR="00D17CE9">
        <w:rPr>
          <w:rFonts w:ascii="Arial" w:hAnsi="Arial" w:cs="Arial"/>
          <w:w w:val="102"/>
          <w:lang w:val="en-US"/>
        </w:rPr>
        <w:t xml:space="preserve"> </w:t>
      </w:r>
      <w:r w:rsidRPr="00D17CE9">
        <w:rPr>
          <w:rFonts w:ascii="Arial" w:hAnsi="Arial" w:cs="Arial"/>
          <w:w w:val="102"/>
          <w:lang w:val="en-US"/>
        </w:rPr>
        <w:t>tone.</w:t>
      </w:r>
      <w:r w:rsidR="00D17CE9">
        <w:rPr>
          <w:rFonts w:ascii="Arial" w:hAnsi="Arial" w:cs="Arial"/>
          <w:w w:val="102"/>
          <w:lang w:val="en-US"/>
        </w:rPr>
        <w:t xml:space="preserve"> </w:t>
      </w:r>
      <w:r w:rsidRPr="00D17CE9">
        <w:rPr>
          <w:rFonts w:ascii="Arial" w:hAnsi="Arial" w:cs="Arial"/>
          <w:spacing w:val="-2"/>
          <w:w w:val="102"/>
          <w:lang w:val="en-US"/>
        </w:rPr>
        <w:t>D</w:t>
      </w:r>
      <w:r w:rsidRPr="00D17CE9">
        <w:rPr>
          <w:rFonts w:ascii="Arial" w:hAnsi="Arial" w:cs="Arial"/>
          <w:w w:val="102"/>
          <w:lang w:val="en-US"/>
        </w:rPr>
        <w:t>iffe</w:t>
      </w:r>
      <w:r w:rsidRPr="00D17CE9">
        <w:rPr>
          <w:rFonts w:ascii="Arial" w:hAnsi="Arial" w:cs="Arial"/>
          <w:spacing w:val="1"/>
          <w:w w:val="102"/>
          <w:lang w:val="en-US"/>
        </w:rPr>
        <w:t>r</w:t>
      </w:r>
      <w:r w:rsidRPr="00D17CE9">
        <w:rPr>
          <w:rFonts w:ascii="Arial" w:hAnsi="Arial" w:cs="Arial"/>
          <w:w w:val="102"/>
          <w:lang w:val="en-US"/>
        </w:rPr>
        <w:t>e</w:t>
      </w:r>
      <w:r w:rsidRPr="00D17CE9">
        <w:rPr>
          <w:rFonts w:ascii="Arial" w:hAnsi="Arial" w:cs="Arial"/>
          <w:spacing w:val="1"/>
          <w:w w:val="102"/>
          <w:lang w:val="en-US"/>
        </w:rPr>
        <w:t>n</w:t>
      </w:r>
      <w:r w:rsidRPr="00D17CE9">
        <w:rPr>
          <w:rFonts w:ascii="Arial" w:hAnsi="Arial" w:cs="Arial"/>
          <w:spacing w:val="-1"/>
          <w:w w:val="102"/>
          <w:lang w:val="en-US"/>
        </w:rPr>
        <w:t>c</w:t>
      </w:r>
      <w:r w:rsidRPr="00D17CE9">
        <w:rPr>
          <w:rFonts w:ascii="Arial" w:hAnsi="Arial" w:cs="Arial"/>
          <w:spacing w:val="1"/>
          <w:w w:val="102"/>
          <w:lang w:val="en-US"/>
        </w:rPr>
        <w:t>e</w:t>
      </w:r>
      <w:r w:rsidRPr="00D17CE9">
        <w:rPr>
          <w:rFonts w:ascii="Arial" w:hAnsi="Arial" w:cs="Arial"/>
          <w:w w:val="102"/>
          <w:lang w:val="en-US"/>
        </w:rPr>
        <w:t>s</w:t>
      </w:r>
      <w:r w:rsidR="00D17CE9">
        <w:rPr>
          <w:rFonts w:ascii="Arial" w:hAnsi="Arial" w:cs="Arial"/>
          <w:w w:val="102"/>
          <w:lang w:val="en-US"/>
        </w:rPr>
        <w:t xml:space="preserve"> </w:t>
      </w:r>
      <w:r w:rsidRPr="00D17CE9">
        <w:rPr>
          <w:rFonts w:ascii="Arial" w:hAnsi="Arial" w:cs="Arial"/>
          <w:w w:val="102"/>
          <w:lang w:val="en-US"/>
        </w:rPr>
        <w:t>bet</w:t>
      </w:r>
      <w:r w:rsidRPr="00D17CE9">
        <w:rPr>
          <w:rFonts w:ascii="Arial" w:hAnsi="Arial" w:cs="Arial"/>
          <w:spacing w:val="-4"/>
          <w:w w:val="102"/>
          <w:lang w:val="en-US"/>
        </w:rPr>
        <w:t>w</w:t>
      </w:r>
      <w:r w:rsidRPr="00D17CE9">
        <w:rPr>
          <w:rFonts w:ascii="Arial" w:hAnsi="Arial" w:cs="Arial"/>
          <w:w w:val="102"/>
          <w:lang w:val="en-US"/>
        </w:rPr>
        <w:t>een</w:t>
      </w:r>
      <w:r w:rsidR="00D17CE9">
        <w:rPr>
          <w:rFonts w:ascii="Arial" w:hAnsi="Arial" w:cs="Arial"/>
          <w:w w:val="102"/>
          <w:lang w:val="en-US"/>
        </w:rPr>
        <w:t xml:space="preserve"> </w:t>
      </w:r>
      <w:r w:rsidRPr="00D17CE9">
        <w:rPr>
          <w:rFonts w:ascii="Arial" w:hAnsi="Arial" w:cs="Arial"/>
          <w:w w:val="102"/>
          <w:lang w:val="en-US"/>
        </w:rPr>
        <w:t>both</w:t>
      </w:r>
      <w:r w:rsidR="00D17CE9">
        <w:rPr>
          <w:rFonts w:ascii="Arial" w:hAnsi="Arial" w:cs="Arial"/>
          <w:w w:val="102"/>
          <w:lang w:val="en-US"/>
        </w:rPr>
        <w:t xml:space="preserve"> </w:t>
      </w:r>
      <w:r w:rsidRPr="00D17CE9">
        <w:rPr>
          <w:rFonts w:ascii="Arial" w:hAnsi="Arial" w:cs="Arial"/>
          <w:w w:val="102"/>
          <w:lang w:val="en-US"/>
        </w:rPr>
        <w:t>gen</w:t>
      </w:r>
      <w:r w:rsidRPr="00D17CE9">
        <w:rPr>
          <w:rFonts w:ascii="Arial" w:hAnsi="Arial" w:cs="Arial"/>
          <w:spacing w:val="-2"/>
          <w:w w:val="102"/>
          <w:lang w:val="en-US"/>
        </w:rPr>
        <w:t>d</w:t>
      </w:r>
      <w:r w:rsidRPr="00D17CE9">
        <w:rPr>
          <w:rFonts w:ascii="Arial" w:hAnsi="Arial" w:cs="Arial"/>
          <w:w w:val="102"/>
          <w:lang w:val="en-US"/>
        </w:rPr>
        <w:t>ers</w:t>
      </w:r>
      <w:r w:rsidR="00D17CE9">
        <w:rPr>
          <w:rFonts w:ascii="Arial" w:hAnsi="Arial" w:cs="Arial"/>
          <w:w w:val="102"/>
          <w:lang w:val="en-US"/>
        </w:rPr>
        <w:t xml:space="preserve"> </w:t>
      </w:r>
      <w:r w:rsidRPr="00D17CE9">
        <w:rPr>
          <w:rFonts w:ascii="Arial" w:hAnsi="Arial" w:cs="Arial"/>
          <w:spacing w:val="-1"/>
          <w:w w:val="102"/>
          <w:lang w:val="en-US"/>
        </w:rPr>
        <w:t>r</w:t>
      </w:r>
      <w:r w:rsidRPr="00D17CE9">
        <w:rPr>
          <w:rFonts w:ascii="Arial" w:hAnsi="Arial" w:cs="Arial"/>
          <w:spacing w:val="-2"/>
          <w:w w:val="102"/>
          <w:lang w:val="en-US"/>
        </w:rPr>
        <w:t>e</w:t>
      </w:r>
      <w:r w:rsidRPr="00D17CE9">
        <w:rPr>
          <w:rFonts w:ascii="Arial" w:hAnsi="Arial" w:cs="Arial"/>
          <w:w w:val="102"/>
          <w:lang w:val="en-US"/>
        </w:rPr>
        <w:t>mained</w:t>
      </w:r>
      <w:r w:rsidR="00D17CE9">
        <w:rPr>
          <w:rFonts w:ascii="Arial" w:hAnsi="Arial" w:cs="Arial"/>
          <w:w w:val="102"/>
          <w:lang w:val="en-US"/>
        </w:rPr>
        <w:t xml:space="preserve"> </w:t>
      </w:r>
      <w:r w:rsidRPr="00D17CE9">
        <w:rPr>
          <w:rFonts w:ascii="Arial" w:hAnsi="Arial" w:cs="Arial"/>
          <w:w w:val="102"/>
          <w:lang w:val="en-US"/>
        </w:rPr>
        <w:t>d</w:t>
      </w:r>
      <w:r w:rsidRPr="00D17CE9">
        <w:rPr>
          <w:rFonts w:ascii="Arial" w:hAnsi="Arial" w:cs="Arial"/>
          <w:spacing w:val="1"/>
          <w:w w:val="102"/>
          <w:lang w:val="en-US"/>
        </w:rPr>
        <w:t>u</w:t>
      </w:r>
      <w:r w:rsidRPr="00D17CE9">
        <w:rPr>
          <w:rFonts w:ascii="Arial" w:hAnsi="Arial" w:cs="Arial"/>
          <w:w w:val="102"/>
          <w:lang w:val="en-US"/>
        </w:rPr>
        <w:t>ring</w:t>
      </w:r>
      <w:r w:rsidR="00D17CE9">
        <w:rPr>
          <w:rFonts w:ascii="Arial" w:hAnsi="Arial" w:cs="Arial"/>
          <w:w w:val="102"/>
          <w:lang w:val="en-US"/>
        </w:rPr>
        <w:t xml:space="preserve"> </w:t>
      </w:r>
      <w:r w:rsidRPr="00D17CE9">
        <w:rPr>
          <w:rFonts w:ascii="Arial" w:hAnsi="Arial" w:cs="Arial"/>
          <w:w w:val="102"/>
          <w:lang w:val="en-US"/>
        </w:rPr>
        <w:t>iso</w:t>
      </w:r>
      <w:r w:rsidRPr="00D17CE9">
        <w:rPr>
          <w:rFonts w:ascii="Arial" w:hAnsi="Arial" w:cs="Arial"/>
          <w:spacing w:val="-2"/>
          <w:w w:val="102"/>
          <w:lang w:val="en-US"/>
        </w:rPr>
        <w:t>m</w:t>
      </w:r>
      <w:r w:rsidRPr="00D17CE9">
        <w:rPr>
          <w:rFonts w:ascii="Arial" w:hAnsi="Arial" w:cs="Arial"/>
          <w:w w:val="102"/>
          <w:lang w:val="en-US"/>
        </w:rPr>
        <w:t>etric</w:t>
      </w:r>
      <w:r w:rsidR="00D17CE9">
        <w:rPr>
          <w:rFonts w:ascii="Arial" w:hAnsi="Arial" w:cs="Arial"/>
          <w:w w:val="102"/>
          <w:lang w:val="en-US"/>
        </w:rPr>
        <w:t xml:space="preserve"> </w:t>
      </w:r>
      <w:r w:rsidRPr="00D17CE9">
        <w:rPr>
          <w:rFonts w:ascii="Arial" w:hAnsi="Arial" w:cs="Arial"/>
          <w:w w:val="102"/>
          <w:lang w:val="en-US"/>
        </w:rPr>
        <w:t>exe</w:t>
      </w:r>
      <w:r w:rsidRPr="00D17CE9">
        <w:rPr>
          <w:rFonts w:ascii="Arial" w:hAnsi="Arial" w:cs="Arial"/>
          <w:spacing w:val="1"/>
          <w:w w:val="102"/>
          <w:lang w:val="en-US"/>
        </w:rPr>
        <w:t>r</w:t>
      </w:r>
      <w:r w:rsidRPr="00D17CE9">
        <w:rPr>
          <w:rFonts w:ascii="Arial" w:hAnsi="Arial" w:cs="Arial"/>
          <w:spacing w:val="-1"/>
          <w:w w:val="102"/>
          <w:lang w:val="en-US"/>
        </w:rPr>
        <w:t>c</w:t>
      </w:r>
      <w:r w:rsidRPr="00D17CE9">
        <w:rPr>
          <w:rFonts w:ascii="Arial" w:hAnsi="Arial" w:cs="Arial"/>
          <w:w w:val="102"/>
          <w:lang w:val="en-US"/>
        </w:rPr>
        <w:t>is</w:t>
      </w:r>
      <w:r w:rsidRPr="00D17CE9">
        <w:rPr>
          <w:rFonts w:ascii="Arial" w:hAnsi="Arial" w:cs="Arial"/>
          <w:spacing w:val="1"/>
          <w:w w:val="102"/>
          <w:lang w:val="en-US"/>
        </w:rPr>
        <w:t>e</w:t>
      </w:r>
      <w:r w:rsidRPr="00D17CE9">
        <w:rPr>
          <w:rFonts w:ascii="Arial" w:hAnsi="Arial" w:cs="Arial"/>
          <w:w w:val="102"/>
          <w:lang w:val="en-US"/>
        </w:rPr>
        <w:t>,</w:t>
      </w:r>
      <w:r w:rsidR="00D17CE9">
        <w:rPr>
          <w:rFonts w:ascii="Arial" w:hAnsi="Arial" w:cs="Arial"/>
          <w:w w:val="102"/>
          <w:lang w:val="en-US"/>
        </w:rPr>
        <w:t xml:space="preserve"> </w:t>
      </w:r>
      <w:r w:rsidRPr="00D17CE9">
        <w:rPr>
          <w:rFonts w:ascii="Arial" w:hAnsi="Arial" w:cs="Arial"/>
          <w:spacing w:val="1"/>
          <w:w w:val="102"/>
          <w:lang w:val="en-US"/>
        </w:rPr>
        <w:t>a</w:t>
      </w:r>
      <w:r w:rsidRPr="00D17CE9">
        <w:rPr>
          <w:rFonts w:ascii="Arial" w:hAnsi="Arial" w:cs="Arial"/>
          <w:w w:val="102"/>
          <w:lang w:val="en-US"/>
        </w:rPr>
        <w:t>nd</w:t>
      </w:r>
      <w:r w:rsidR="00D17CE9">
        <w:rPr>
          <w:rFonts w:ascii="Arial" w:hAnsi="Arial" w:cs="Arial"/>
          <w:w w:val="102"/>
          <w:lang w:val="en-US"/>
        </w:rPr>
        <w:t xml:space="preserve"> </w:t>
      </w:r>
      <w:r w:rsidRPr="00D17CE9">
        <w:rPr>
          <w:rFonts w:ascii="Arial" w:hAnsi="Arial" w:cs="Arial"/>
          <w:w w:val="102"/>
          <w:lang w:val="en-US"/>
        </w:rPr>
        <w:t>t</w:t>
      </w:r>
      <w:r w:rsidRPr="00D17CE9">
        <w:rPr>
          <w:rFonts w:ascii="Arial" w:hAnsi="Arial" w:cs="Arial"/>
          <w:spacing w:val="1"/>
          <w:w w:val="102"/>
          <w:lang w:val="en-US"/>
        </w:rPr>
        <w:t>h</w:t>
      </w:r>
      <w:r w:rsidRPr="00D17CE9">
        <w:rPr>
          <w:rFonts w:ascii="Arial" w:hAnsi="Arial" w:cs="Arial"/>
          <w:w w:val="102"/>
          <w:lang w:val="en-US"/>
        </w:rPr>
        <w:t>e</w:t>
      </w:r>
      <w:r w:rsidR="00D17CE9">
        <w:rPr>
          <w:rFonts w:ascii="Arial" w:hAnsi="Arial" w:cs="Arial"/>
          <w:w w:val="102"/>
          <w:lang w:val="en-US"/>
        </w:rPr>
        <w:t xml:space="preserve"> </w:t>
      </w:r>
      <w:r w:rsidRPr="00D17CE9">
        <w:rPr>
          <w:rFonts w:ascii="Arial" w:hAnsi="Arial" w:cs="Arial"/>
          <w:w w:val="102"/>
          <w:lang w:val="en-US"/>
        </w:rPr>
        <w:t>increas</w:t>
      </w:r>
      <w:r w:rsidRPr="00D17CE9">
        <w:rPr>
          <w:rFonts w:ascii="Arial" w:hAnsi="Arial" w:cs="Arial"/>
          <w:spacing w:val="1"/>
          <w:w w:val="102"/>
          <w:lang w:val="en-US"/>
        </w:rPr>
        <w:t>e</w:t>
      </w:r>
      <w:r w:rsidRPr="00D17CE9">
        <w:rPr>
          <w:rFonts w:ascii="Arial" w:hAnsi="Arial" w:cs="Arial"/>
          <w:w w:val="102"/>
          <w:lang w:val="en-US"/>
        </w:rPr>
        <w:t>d</w:t>
      </w:r>
      <w:r w:rsidR="00D17CE9">
        <w:rPr>
          <w:rFonts w:ascii="Arial" w:hAnsi="Arial" w:cs="Arial"/>
          <w:w w:val="102"/>
          <w:lang w:val="en-US"/>
        </w:rPr>
        <w:t xml:space="preserve"> </w:t>
      </w:r>
      <w:r w:rsidRPr="00D17CE9">
        <w:rPr>
          <w:rFonts w:ascii="Arial" w:hAnsi="Arial" w:cs="Arial"/>
          <w:w w:val="102"/>
          <w:lang w:val="en-US"/>
        </w:rPr>
        <w:t>bl</w:t>
      </w:r>
      <w:r w:rsidRPr="00D17CE9">
        <w:rPr>
          <w:rFonts w:ascii="Arial" w:hAnsi="Arial" w:cs="Arial"/>
          <w:spacing w:val="1"/>
          <w:w w:val="102"/>
          <w:lang w:val="en-US"/>
        </w:rPr>
        <w:t>o</w:t>
      </w:r>
      <w:r w:rsidRPr="00D17CE9">
        <w:rPr>
          <w:rFonts w:ascii="Arial" w:hAnsi="Arial" w:cs="Arial"/>
          <w:spacing w:val="-2"/>
          <w:w w:val="102"/>
          <w:lang w:val="en-US"/>
        </w:rPr>
        <w:t>o</w:t>
      </w:r>
      <w:r w:rsidRPr="00D17CE9">
        <w:rPr>
          <w:rFonts w:ascii="Arial" w:hAnsi="Arial" w:cs="Arial"/>
          <w:w w:val="102"/>
          <w:lang w:val="en-US"/>
        </w:rPr>
        <w:t>d</w:t>
      </w:r>
      <w:r w:rsidR="00D17CE9">
        <w:rPr>
          <w:rFonts w:ascii="Arial" w:hAnsi="Arial" w:cs="Arial"/>
          <w:w w:val="102"/>
          <w:lang w:val="en-US"/>
        </w:rPr>
        <w:t xml:space="preserve"> </w:t>
      </w:r>
      <w:r w:rsidRPr="00D17CE9">
        <w:rPr>
          <w:rFonts w:ascii="Arial" w:hAnsi="Arial" w:cs="Arial"/>
          <w:w w:val="102"/>
          <w:lang w:val="en-US"/>
        </w:rPr>
        <w:t>pr</w:t>
      </w:r>
      <w:r w:rsidRPr="00D17CE9">
        <w:rPr>
          <w:rFonts w:ascii="Arial" w:hAnsi="Arial" w:cs="Arial"/>
          <w:spacing w:val="1"/>
          <w:w w:val="102"/>
          <w:lang w:val="en-US"/>
        </w:rPr>
        <w:t>e</w:t>
      </w:r>
      <w:r w:rsidRPr="00D17CE9">
        <w:rPr>
          <w:rFonts w:ascii="Arial" w:hAnsi="Arial" w:cs="Arial"/>
          <w:w w:val="102"/>
          <w:lang w:val="en-US"/>
        </w:rPr>
        <w:t>s</w:t>
      </w:r>
      <w:r w:rsidRPr="00D17CE9">
        <w:rPr>
          <w:rFonts w:ascii="Arial" w:hAnsi="Arial" w:cs="Arial"/>
          <w:spacing w:val="-1"/>
          <w:w w:val="102"/>
          <w:lang w:val="en-US"/>
        </w:rPr>
        <w:t>s</w:t>
      </w:r>
      <w:r w:rsidRPr="00D17CE9">
        <w:rPr>
          <w:rFonts w:ascii="Arial" w:hAnsi="Arial" w:cs="Arial"/>
          <w:spacing w:val="1"/>
          <w:w w:val="102"/>
          <w:lang w:val="en-US"/>
        </w:rPr>
        <w:t>u</w:t>
      </w:r>
      <w:r w:rsidRPr="00D17CE9">
        <w:rPr>
          <w:rFonts w:ascii="Arial" w:hAnsi="Arial" w:cs="Arial"/>
          <w:w w:val="102"/>
          <w:lang w:val="en-US"/>
        </w:rPr>
        <w:t>re</w:t>
      </w:r>
      <w:r w:rsidR="00D17CE9">
        <w:rPr>
          <w:rFonts w:ascii="Arial" w:hAnsi="Arial" w:cs="Arial"/>
          <w:w w:val="102"/>
          <w:lang w:val="en-US"/>
        </w:rPr>
        <w:t xml:space="preserve"> </w:t>
      </w:r>
      <w:r w:rsidRPr="00D17CE9">
        <w:rPr>
          <w:rFonts w:ascii="Arial" w:hAnsi="Arial" w:cs="Arial"/>
          <w:spacing w:val="-4"/>
          <w:w w:val="102"/>
          <w:lang w:val="en-US"/>
        </w:rPr>
        <w:t>w</w:t>
      </w:r>
      <w:r w:rsidRPr="00D17CE9">
        <w:rPr>
          <w:rFonts w:ascii="Arial" w:hAnsi="Arial" w:cs="Arial"/>
          <w:spacing w:val="1"/>
          <w:w w:val="102"/>
          <w:lang w:val="en-US"/>
        </w:rPr>
        <w:t>a</w:t>
      </w:r>
      <w:r w:rsidRPr="00D17CE9">
        <w:rPr>
          <w:rFonts w:ascii="Arial" w:hAnsi="Arial" w:cs="Arial"/>
          <w:w w:val="102"/>
          <w:lang w:val="en-US"/>
        </w:rPr>
        <w:t>s</w:t>
      </w:r>
      <w:r w:rsidR="00D17CE9">
        <w:rPr>
          <w:rFonts w:ascii="Arial" w:hAnsi="Arial" w:cs="Arial"/>
          <w:w w:val="102"/>
          <w:lang w:val="en-US"/>
        </w:rPr>
        <w:t xml:space="preserve"> </w:t>
      </w:r>
      <w:r w:rsidRPr="00D17CE9">
        <w:rPr>
          <w:rFonts w:ascii="Arial" w:hAnsi="Arial" w:cs="Arial"/>
          <w:spacing w:val="1"/>
          <w:w w:val="102"/>
          <w:lang w:val="en-US"/>
        </w:rPr>
        <w:t>m</w:t>
      </w:r>
      <w:r w:rsidRPr="00D17CE9">
        <w:rPr>
          <w:rFonts w:ascii="Arial" w:hAnsi="Arial" w:cs="Arial"/>
          <w:w w:val="102"/>
          <w:lang w:val="en-US"/>
        </w:rPr>
        <w:t>ainly</w:t>
      </w:r>
      <w:r w:rsidR="00D17CE9">
        <w:rPr>
          <w:rFonts w:ascii="Arial" w:hAnsi="Arial" w:cs="Arial"/>
          <w:w w:val="102"/>
          <w:lang w:val="en-US"/>
        </w:rPr>
        <w:t xml:space="preserve"> </w:t>
      </w:r>
      <w:r w:rsidRPr="00D17CE9">
        <w:rPr>
          <w:rFonts w:ascii="Arial" w:hAnsi="Arial" w:cs="Arial"/>
          <w:w w:val="102"/>
          <w:lang w:val="en-US"/>
        </w:rPr>
        <w:t>d</w:t>
      </w:r>
      <w:r w:rsidRPr="00D17CE9">
        <w:rPr>
          <w:rFonts w:ascii="Arial" w:hAnsi="Arial" w:cs="Arial"/>
          <w:spacing w:val="1"/>
          <w:w w:val="102"/>
          <w:lang w:val="en-US"/>
        </w:rPr>
        <w:t>u</w:t>
      </w:r>
      <w:r w:rsidRPr="00D17CE9">
        <w:rPr>
          <w:rFonts w:ascii="Arial" w:hAnsi="Arial" w:cs="Arial"/>
          <w:w w:val="102"/>
          <w:lang w:val="en-US"/>
        </w:rPr>
        <w:t>e</w:t>
      </w:r>
      <w:r w:rsidR="00D17CE9">
        <w:rPr>
          <w:rFonts w:ascii="Arial" w:hAnsi="Arial" w:cs="Arial"/>
          <w:w w:val="102"/>
          <w:lang w:val="en-US"/>
        </w:rPr>
        <w:t xml:space="preserve"> </w:t>
      </w:r>
      <w:r w:rsidRPr="00D17CE9">
        <w:rPr>
          <w:rFonts w:ascii="Arial" w:hAnsi="Arial" w:cs="Arial"/>
          <w:w w:val="102"/>
          <w:lang w:val="en-US"/>
        </w:rPr>
        <w:t>to</w:t>
      </w:r>
      <w:r w:rsidR="00D17CE9">
        <w:rPr>
          <w:rFonts w:ascii="Arial" w:hAnsi="Arial" w:cs="Arial"/>
          <w:w w:val="102"/>
          <w:lang w:val="en-US"/>
        </w:rPr>
        <w:t xml:space="preserve"> </w:t>
      </w:r>
      <w:r w:rsidRPr="00D17CE9">
        <w:rPr>
          <w:rFonts w:ascii="Arial" w:hAnsi="Arial" w:cs="Arial"/>
          <w:w w:val="102"/>
          <w:lang w:val="en-US"/>
        </w:rPr>
        <w:t>the</w:t>
      </w:r>
      <w:r w:rsidR="00D17CE9">
        <w:rPr>
          <w:rFonts w:ascii="Arial" w:hAnsi="Arial" w:cs="Arial"/>
          <w:w w:val="102"/>
          <w:lang w:val="en-US"/>
        </w:rPr>
        <w:t xml:space="preserve"> </w:t>
      </w:r>
      <w:r w:rsidRPr="00D17CE9">
        <w:rPr>
          <w:rFonts w:ascii="Arial" w:hAnsi="Arial" w:cs="Arial"/>
          <w:w w:val="102"/>
          <w:lang w:val="en-US"/>
        </w:rPr>
        <w:t>incr</w:t>
      </w:r>
      <w:r w:rsidRPr="00D17CE9">
        <w:rPr>
          <w:rFonts w:ascii="Arial" w:hAnsi="Arial" w:cs="Arial"/>
          <w:spacing w:val="1"/>
          <w:w w:val="102"/>
          <w:lang w:val="en-US"/>
        </w:rPr>
        <w:t>e</w:t>
      </w:r>
      <w:r w:rsidRPr="00D17CE9">
        <w:rPr>
          <w:rFonts w:ascii="Arial" w:hAnsi="Arial" w:cs="Arial"/>
          <w:spacing w:val="-2"/>
          <w:w w:val="102"/>
          <w:lang w:val="en-US"/>
        </w:rPr>
        <w:t>a</w:t>
      </w:r>
      <w:r w:rsidRPr="00D17CE9">
        <w:rPr>
          <w:rFonts w:ascii="Arial" w:hAnsi="Arial" w:cs="Arial"/>
          <w:w w:val="102"/>
          <w:lang w:val="en-US"/>
        </w:rPr>
        <w:t>se</w:t>
      </w:r>
      <w:r w:rsidR="00D17CE9">
        <w:rPr>
          <w:rFonts w:ascii="Arial" w:hAnsi="Arial" w:cs="Arial"/>
          <w:w w:val="102"/>
          <w:lang w:val="en-US"/>
        </w:rPr>
        <w:t xml:space="preserve"> </w:t>
      </w:r>
      <w:r w:rsidRPr="00D17CE9">
        <w:rPr>
          <w:rFonts w:ascii="Arial" w:hAnsi="Arial" w:cs="Arial"/>
          <w:spacing w:val="1"/>
          <w:w w:val="102"/>
          <w:lang w:val="en-US"/>
        </w:rPr>
        <w:t>o</w:t>
      </w:r>
      <w:r w:rsidRPr="00D17CE9">
        <w:rPr>
          <w:rFonts w:ascii="Arial" w:hAnsi="Arial" w:cs="Arial"/>
          <w:w w:val="102"/>
          <w:lang w:val="en-US"/>
        </w:rPr>
        <w:t>f s</w:t>
      </w:r>
      <w:r w:rsidRPr="00D17CE9">
        <w:rPr>
          <w:rFonts w:ascii="Arial" w:hAnsi="Arial" w:cs="Arial"/>
          <w:spacing w:val="-1"/>
          <w:w w:val="102"/>
          <w:lang w:val="en-US"/>
        </w:rPr>
        <w:t>y</w:t>
      </w:r>
      <w:r w:rsidRPr="00D17CE9">
        <w:rPr>
          <w:rFonts w:ascii="Arial" w:hAnsi="Arial" w:cs="Arial"/>
          <w:w w:val="102"/>
          <w:lang w:val="en-US"/>
        </w:rPr>
        <w:t>ste</w:t>
      </w:r>
      <w:r w:rsidRPr="00D17CE9">
        <w:rPr>
          <w:rFonts w:ascii="Arial" w:hAnsi="Arial" w:cs="Arial"/>
          <w:spacing w:val="1"/>
          <w:w w:val="102"/>
          <w:lang w:val="en-US"/>
        </w:rPr>
        <w:t>m</w:t>
      </w:r>
      <w:r w:rsidRPr="00D17CE9">
        <w:rPr>
          <w:rFonts w:ascii="Arial" w:hAnsi="Arial" w:cs="Arial"/>
          <w:w w:val="102"/>
          <w:lang w:val="en-US"/>
        </w:rPr>
        <w:t>ic vascular resistan</w:t>
      </w:r>
      <w:r w:rsidRPr="00D17CE9">
        <w:rPr>
          <w:rFonts w:ascii="Arial" w:hAnsi="Arial" w:cs="Arial"/>
          <w:spacing w:val="-1"/>
          <w:w w:val="102"/>
          <w:lang w:val="en-US"/>
        </w:rPr>
        <w:t>c</w:t>
      </w:r>
      <w:r w:rsidRPr="00D17CE9">
        <w:rPr>
          <w:rFonts w:ascii="Arial" w:hAnsi="Arial" w:cs="Arial"/>
          <w:spacing w:val="1"/>
          <w:w w:val="102"/>
          <w:lang w:val="en-US"/>
        </w:rPr>
        <w:t>e</w:t>
      </w:r>
      <w:r w:rsidRPr="00D17CE9">
        <w:rPr>
          <w:rFonts w:ascii="Arial" w:hAnsi="Arial" w:cs="Arial"/>
          <w:w w:val="102"/>
          <w:lang w:val="en-US"/>
        </w:rPr>
        <w:t>.</w:t>
      </w:r>
    </w:p>
    <w:p w:rsidR="00D62DC5" w:rsidRPr="00D17CE9" w:rsidRDefault="00D62DC5" w:rsidP="00867B03">
      <w:pPr>
        <w:widowControl w:val="0"/>
        <w:autoSpaceDE w:val="0"/>
        <w:autoSpaceDN w:val="0"/>
        <w:adjustRightInd w:val="0"/>
        <w:spacing w:before="120"/>
        <w:ind w:right="-170"/>
        <w:jc w:val="both"/>
        <w:rPr>
          <w:rFonts w:ascii="Arial" w:hAnsi="Arial" w:cs="Arial"/>
          <w:lang w:val="en-US"/>
        </w:rPr>
      </w:pPr>
      <w:proofErr w:type="spellStart"/>
      <w:r w:rsidRPr="00D17CE9">
        <w:rPr>
          <w:rFonts w:ascii="Arial" w:hAnsi="Arial" w:cs="Arial"/>
          <w:b/>
          <w:bCs/>
          <w:w w:val="102"/>
          <w:lang w:val="en-US"/>
        </w:rPr>
        <w:t>DeCS</w:t>
      </w:r>
      <w:proofErr w:type="spellEnd"/>
      <w:r w:rsidRPr="00D17CE9">
        <w:rPr>
          <w:rFonts w:ascii="Arial" w:hAnsi="Arial" w:cs="Arial"/>
          <w:b/>
          <w:bCs/>
          <w:w w:val="102"/>
          <w:lang w:val="en-US"/>
        </w:rPr>
        <w:t>:</w:t>
      </w:r>
      <w:r w:rsidR="00DF0995">
        <w:rPr>
          <w:rFonts w:ascii="Arial" w:hAnsi="Arial" w:cs="Arial"/>
          <w:b/>
          <w:bCs/>
          <w:w w:val="102"/>
          <w:lang w:val="en-US"/>
        </w:rPr>
        <w:t xml:space="preserve"> </w:t>
      </w:r>
      <w:r w:rsidR="00B202B3">
        <w:rPr>
          <w:rFonts w:ascii="Arial" w:hAnsi="Arial" w:cs="Arial"/>
          <w:b/>
          <w:bCs/>
          <w:spacing w:val="1"/>
          <w:w w:val="102"/>
          <w:lang w:val="en-US"/>
        </w:rPr>
        <w:t>cardiovascular reactivity</w:t>
      </w:r>
      <w:bookmarkStart w:id="0" w:name="_GoBack"/>
      <w:bookmarkEnd w:id="0"/>
      <w:r w:rsidRPr="00D17CE9">
        <w:rPr>
          <w:rFonts w:ascii="Arial" w:hAnsi="Arial" w:cs="Arial"/>
          <w:b/>
          <w:bCs/>
          <w:w w:val="102"/>
          <w:lang w:val="en-US"/>
        </w:rPr>
        <w:t>,</w:t>
      </w:r>
      <w:r w:rsidR="00DF0995">
        <w:rPr>
          <w:rFonts w:ascii="Arial" w:hAnsi="Arial" w:cs="Arial"/>
          <w:b/>
          <w:bCs/>
          <w:w w:val="102"/>
          <w:lang w:val="en-US"/>
        </w:rPr>
        <w:t xml:space="preserve"> </w:t>
      </w:r>
      <w:r w:rsidRPr="00D17CE9">
        <w:rPr>
          <w:rFonts w:ascii="Arial" w:hAnsi="Arial" w:cs="Arial"/>
          <w:b/>
          <w:bCs/>
          <w:spacing w:val="1"/>
          <w:w w:val="102"/>
          <w:lang w:val="en-US"/>
        </w:rPr>
        <w:t>sustained weight test</w:t>
      </w:r>
      <w:r w:rsidRPr="00D17CE9">
        <w:rPr>
          <w:rFonts w:ascii="Arial" w:hAnsi="Arial" w:cs="Arial"/>
          <w:b/>
          <w:bCs/>
          <w:w w:val="102"/>
          <w:lang w:val="en-US"/>
        </w:rPr>
        <w:t>,</w:t>
      </w:r>
      <w:r w:rsidR="00DF0995">
        <w:rPr>
          <w:rFonts w:ascii="Arial" w:hAnsi="Arial" w:cs="Arial"/>
          <w:b/>
          <w:bCs/>
          <w:w w:val="102"/>
          <w:lang w:val="en-US"/>
        </w:rPr>
        <w:t xml:space="preserve"> </w:t>
      </w:r>
      <w:r w:rsidRPr="00D17CE9">
        <w:rPr>
          <w:rFonts w:ascii="Arial" w:hAnsi="Arial" w:cs="Arial"/>
          <w:b/>
          <w:bCs/>
          <w:spacing w:val="1"/>
          <w:w w:val="102"/>
          <w:lang w:val="en-US"/>
        </w:rPr>
        <w:t>h</w:t>
      </w:r>
      <w:r w:rsidRPr="00D17CE9">
        <w:rPr>
          <w:rFonts w:ascii="Arial" w:hAnsi="Arial" w:cs="Arial"/>
          <w:b/>
          <w:bCs/>
          <w:w w:val="102"/>
          <w:lang w:val="en-US"/>
        </w:rPr>
        <w:t>em</w:t>
      </w:r>
      <w:r w:rsidRPr="00D17CE9">
        <w:rPr>
          <w:rFonts w:ascii="Arial" w:hAnsi="Arial" w:cs="Arial"/>
          <w:b/>
          <w:bCs/>
          <w:spacing w:val="1"/>
          <w:w w:val="102"/>
          <w:lang w:val="en-US"/>
        </w:rPr>
        <w:t>o</w:t>
      </w:r>
      <w:r w:rsidRPr="00D17CE9">
        <w:rPr>
          <w:rFonts w:ascii="Arial" w:hAnsi="Arial" w:cs="Arial"/>
          <w:b/>
          <w:bCs/>
          <w:w w:val="102"/>
          <w:lang w:val="en-US"/>
        </w:rPr>
        <w:t>dyn</w:t>
      </w:r>
      <w:r w:rsidRPr="00D17CE9">
        <w:rPr>
          <w:rFonts w:ascii="Arial" w:hAnsi="Arial" w:cs="Arial"/>
          <w:b/>
          <w:bCs/>
          <w:spacing w:val="1"/>
          <w:w w:val="102"/>
          <w:lang w:val="en-US"/>
        </w:rPr>
        <w:t>a</w:t>
      </w:r>
      <w:r w:rsidRPr="00D17CE9">
        <w:rPr>
          <w:rFonts w:ascii="Arial" w:hAnsi="Arial" w:cs="Arial"/>
          <w:b/>
          <w:bCs/>
          <w:w w:val="102"/>
          <w:lang w:val="en-US"/>
        </w:rPr>
        <w:t>mic</w:t>
      </w:r>
      <w:r w:rsidRPr="00D17CE9">
        <w:rPr>
          <w:rFonts w:ascii="Arial" w:hAnsi="Arial" w:cs="Arial"/>
          <w:b/>
          <w:bCs/>
          <w:spacing w:val="-1"/>
          <w:w w:val="102"/>
          <w:lang w:val="en-US"/>
        </w:rPr>
        <w:t>s</w:t>
      </w:r>
      <w:r w:rsidRPr="00D17CE9">
        <w:rPr>
          <w:rFonts w:ascii="Arial" w:hAnsi="Arial" w:cs="Arial"/>
          <w:b/>
          <w:bCs/>
          <w:w w:val="102"/>
          <w:lang w:val="en-US"/>
        </w:rPr>
        <w:t>,</w:t>
      </w:r>
      <w:r w:rsidR="00DF0995">
        <w:rPr>
          <w:rFonts w:ascii="Arial" w:hAnsi="Arial" w:cs="Arial"/>
          <w:b/>
          <w:bCs/>
          <w:w w:val="102"/>
          <w:lang w:val="en-US"/>
        </w:rPr>
        <w:t xml:space="preserve"> </w:t>
      </w:r>
      <w:proofErr w:type="spellStart"/>
      <w:r w:rsidRPr="00D17CE9">
        <w:rPr>
          <w:rFonts w:ascii="Arial" w:hAnsi="Arial" w:cs="Arial"/>
          <w:b/>
          <w:bCs/>
          <w:spacing w:val="1"/>
          <w:w w:val="102"/>
          <w:lang w:val="en-US"/>
        </w:rPr>
        <w:t>c</w:t>
      </w:r>
      <w:r w:rsidRPr="00D17CE9">
        <w:rPr>
          <w:rFonts w:ascii="Arial" w:hAnsi="Arial" w:cs="Arial"/>
          <w:b/>
          <w:bCs/>
          <w:w w:val="102"/>
          <w:lang w:val="en-US"/>
        </w:rPr>
        <w:t>ar</w:t>
      </w:r>
      <w:r w:rsidRPr="00D17CE9">
        <w:rPr>
          <w:rFonts w:ascii="Arial" w:hAnsi="Arial" w:cs="Arial"/>
          <w:b/>
          <w:bCs/>
          <w:spacing w:val="1"/>
          <w:w w:val="102"/>
          <w:lang w:val="en-US"/>
        </w:rPr>
        <w:t>d</w:t>
      </w:r>
      <w:r w:rsidRPr="00D17CE9">
        <w:rPr>
          <w:rFonts w:ascii="Arial" w:hAnsi="Arial" w:cs="Arial"/>
          <w:b/>
          <w:bCs/>
          <w:w w:val="102"/>
          <w:lang w:val="en-US"/>
        </w:rPr>
        <w:t>i</w:t>
      </w:r>
      <w:r w:rsidRPr="00D17CE9">
        <w:rPr>
          <w:rFonts w:ascii="Arial" w:hAnsi="Arial" w:cs="Arial"/>
          <w:b/>
          <w:bCs/>
          <w:spacing w:val="-2"/>
          <w:w w:val="102"/>
          <w:lang w:val="en-US"/>
        </w:rPr>
        <w:t>o</w:t>
      </w:r>
      <w:r w:rsidRPr="00D17CE9">
        <w:rPr>
          <w:rFonts w:ascii="Arial" w:hAnsi="Arial" w:cs="Arial"/>
          <w:b/>
          <w:bCs/>
          <w:spacing w:val="1"/>
          <w:w w:val="102"/>
          <w:lang w:val="en-US"/>
        </w:rPr>
        <w:t>g</w:t>
      </w:r>
      <w:r w:rsidRPr="00D17CE9">
        <w:rPr>
          <w:rFonts w:ascii="Arial" w:hAnsi="Arial" w:cs="Arial"/>
          <w:b/>
          <w:bCs/>
          <w:spacing w:val="-1"/>
          <w:w w:val="102"/>
          <w:lang w:val="en-US"/>
        </w:rPr>
        <w:t>r</w:t>
      </w:r>
      <w:r w:rsidRPr="00D17CE9">
        <w:rPr>
          <w:rFonts w:ascii="Arial" w:hAnsi="Arial" w:cs="Arial"/>
          <w:b/>
          <w:bCs/>
          <w:spacing w:val="1"/>
          <w:w w:val="102"/>
          <w:lang w:val="en-US"/>
        </w:rPr>
        <w:t>a</w:t>
      </w:r>
      <w:r w:rsidRPr="00D17CE9">
        <w:rPr>
          <w:rFonts w:ascii="Arial" w:hAnsi="Arial" w:cs="Arial"/>
          <w:b/>
          <w:bCs/>
          <w:w w:val="102"/>
          <w:lang w:val="en-US"/>
        </w:rPr>
        <w:t>p</w:t>
      </w:r>
      <w:r w:rsidRPr="00D17CE9">
        <w:rPr>
          <w:rFonts w:ascii="Arial" w:hAnsi="Arial" w:cs="Arial"/>
          <w:b/>
          <w:bCs/>
          <w:spacing w:val="1"/>
          <w:w w:val="102"/>
          <w:lang w:val="en-US"/>
        </w:rPr>
        <w:t>h</w:t>
      </w:r>
      <w:r w:rsidRPr="00D17CE9">
        <w:rPr>
          <w:rFonts w:ascii="Arial" w:hAnsi="Arial" w:cs="Arial"/>
          <w:b/>
          <w:bCs/>
          <w:spacing w:val="-1"/>
          <w:w w:val="102"/>
          <w:lang w:val="en-US"/>
        </w:rPr>
        <w:t>y</w:t>
      </w:r>
      <w:proofErr w:type="spellEnd"/>
      <w:r w:rsidR="00DF0995">
        <w:rPr>
          <w:rFonts w:ascii="Arial" w:hAnsi="Arial" w:cs="Arial"/>
          <w:b/>
          <w:bCs/>
          <w:spacing w:val="-1"/>
          <w:w w:val="102"/>
          <w:lang w:val="en-US"/>
        </w:rPr>
        <w:t xml:space="preserve"> </w:t>
      </w:r>
      <w:r w:rsidRPr="00D17CE9">
        <w:rPr>
          <w:rFonts w:ascii="Arial" w:hAnsi="Arial" w:cs="Arial"/>
          <w:b/>
          <w:bCs/>
          <w:w w:val="102"/>
          <w:lang w:val="en-US"/>
        </w:rPr>
        <w:t>imp</w:t>
      </w:r>
      <w:r w:rsidRPr="00D17CE9">
        <w:rPr>
          <w:rFonts w:ascii="Arial" w:hAnsi="Arial" w:cs="Arial"/>
          <w:b/>
          <w:bCs/>
          <w:spacing w:val="1"/>
          <w:w w:val="102"/>
          <w:lang w:val="en-US"/>
        </w:rPr>
        <w:t>e</w:t>
      </w:r>
      <w:r w:rsidRPr="00D17CE9">
        <w:rPr>
          <w:rFonts w:ascii="Arial" w:hAnsi="Arial" w:cs="Arial"/>
          <w:b/>
          <w:bCs/>
          <w:w w:val="102"/>
          <w:lang w:val="en-US"/>
        </w:rPr>
        <w:t>dance</w:t>
      </w:r>
      <w:r w:rsidRPr="00D17CE9">
        <w:rPr>
          <w:rFonts w:ascii="Arial" w:hAnsi="Arial" w:cs="Arial"/>
          <w:w w:val="102"/>
          <w:lang w:val="en-US"/>
        </w:rPr>
        <w:t>.</w:t>
      </w:r>
    </w:p>
    <w:p w:rsidR="00D62DC5" w:rsidRPr="008F4E5B" w:rsidRDefault="00D62DC5" w:rsidP="00134B4D">
      <w:pPr>
        <w:autoSpaceDE w:val="0"/>
        <w:autoSpaceDN w:val="0"/>
        <w:adjustRightInd w:val="0"/>
        <w:spacing w:before="120"/>
        <w:jc w:val="both"/>
        <w:rPr>
          <w:rFonts w:ascii="Arial" w:hAnsi="Arial" w:cs="Arial"/>
          <w:b/>
          <w:bCs/>
          <w:w w:val="102"/>
        </w:rPr>
      </w:pPr>
      <w:r w:rsidRPr="008F4E5B">
        <w:rPr>
          <w:rFonts w:ascii="Arial" w:hAnsi="Arial" w:cs="Arial"/>
          <w:b/>
          <w:bCs/>
          <w:w w:val="102"/>
        </w:rPr>
        <w:t>Introducción</w:t>
      </w:r>
    </w:p>
    <w:p w:rsidR="00D62DC5" w:rsidRPr="000417A8" w:rsidRDefault="00D62DC5" w:rsidP="00474942">
      <w:pPr>
        <w:autoSpaceDE w:val="0"/>
        <w:autoSpaceDN w:val="0"/>
        <w:adjustRightInd w:val="0"/>
        <w:spacing w:before="120"/>
        <w:jc w:val="both"/>
        <w:rPr>
          <w:rFonts w:ascii="Arial" w:hAnsi="Arial" w:cs="Arial"/>
        </w:rPr>
      </w:pPr>
      <w:r w:rsidRPr="000417A8">
        <w:rPr>
          <w:rFonts w:ascii="Arial" w:hAnsi="Arial" w:cs="Arial"/>
        </w:rPr>
        <w:t>La Hipertensión Arterial es un problema de salud a nivel mundial y en Cuba, por lo que el perfeccionamiento de estrategias para lograr su prevención y la búsqueda de métodos para pronosticarla es un importante desafío. En la actualidad existen diferentes métodos que permiten encontrar a los individuos con riesgo y establecer mecanismos apropiados para reducir la prevalencia de esa entidad. Aquellos individuos que muestran un incremento de la respuesta o una mayor sensibilidad del sistema cardiovascular a la actividad simpática, presentan un estado denominado hiperreactividad cardiovascular</w:t>
      </w:r>
      <w:r w:rsidRPr="000417A8">
        <w:rPr>
          <w:rFonts w:ascii="Arial" w:hAnsi="Arial" w:cs="Arial"/>
          <w:vertAlign w:val="superscript"/>
        </w:rPr>
        <w:t>1</w:t>
      </w:r>
      <w:r w:rsidRPr="000417A8">
        <w:rPr>
          <w:rFonts w:ascii="Arial" w:hAnsi="Arial" w:cs="Arial"/>
        </w:rPr>
        <w:t xml:space="preserve">. </w:t>
      </w:r>
    </w:p>
    <w:p w:rsidR="00D62DC5" w:rsidRPr="000417A8" w:rsidRDefault="00D62DC5" w:rsidP="00474942">
      <w:pPr>
        <w:autoSpaceDE w:val="0"/>
        <w:autoSpaceDN w:val="0"/>
        <w:adjustRightInd w:val="0"/>
        <w:spacing w:before="120"/>
        <w:jc w:val="both"/>
        <w:rPr>
          <w:rFonts w:ascii="Arial" w:hAnsi="Arial" w:cs="Arial"/>
        </w:rPr>
      </w:pPr>
      <w:r w:rsidRPr="000417A8">
        <w:rPr>
          <w:rFonts w:ascii="Arial" w:hAnsi="Arial" w:cs="Arial"/>
        </w:rPr>
        <w:lastRenderedPageBreak/>
        <w:t>Benet M. y colaboradores</w:t>
      </w:r>
      <w:r w:rsidR="00DF0995" w:rsidRPr="000417A8">
        <w:rPr>
          <w:rFonts w:ascii="Arial" w:hAnsi="Arial" w:cs="Arial"/>
          <w:vertAlign w:val="superscript"/>
        </w:rPr>
        <w:t>1</w:t>
      </w:r>
      <w:r w:rsidRPr="000417A8">
        <w:rPr>
          <w:rFonts w:ascii="Arial" w:hAnsi="Arial" w:cs="Arial"/>
        </w:rPr>
        <w:t xml:space="preserve"> han demostrado que las pruebas que detectan individuos hiperreactivos cardiovasculares pueden constituir buenos predictores de la HTA, basados en que aquellos que presentan mayor hiperreactividad tienen un incremento del riesgo de desarrollar HTA establecida y que este riesgo es independiente a la presencia de otros marcadores de riesgo cardiovascular.</w:t>
      </w:r>
    </w:p>
    <w:p w:rsidR="00D62DC5" w:rsidRPr="00B373F0" w:rsidRDefault="00D62DC5" w:rsidP="00B373F0">
      <w:pPr>
        <w:autoSpaceDE w:val="0"/>
        <w:autoSpaceDN w:val="0"/>
        <w:adjustRightInd w:val="0"/>
        <w:spacing w:before="120"/>
        <w:jc w:val="both"/>
        <w:rPr>
          <w:rFonts w:ascii="Arial" w:hAnsi="Arial" w:cs="Arial"/>
        </w:rPr>
      </w:pPr>
      <w:r w:rsidRPr="003D0DCB">
        <w:rPr>
          <w:rFonts w:ascii="Arial" w:hAnsi="Arial" w:cs="Arial"/>
        </w:rPr>
        <w:t xml:space="preserve">Existen </w:t>
      </w:r>
      <w:r>
        <w:rPr>
          <w:rFonts w:ascii="Arial" w:hAnsi="Arial" w:cs="Arial"/>
        </w:rPr>
        <w:t>diversas</w:t>
      </w:r>
      <w:r w:rsidRPr="003D0DCB">
        <w:rPr>
          <w:rFonts w:ascii="Arial" w:hAnsi="Arial" w:cs="Arial"/>
        </w:rPr>
        <w:t xml:space="preserve"> pruebas para inducir hiperreactividad cardiovascular, </w:t>
      </w:r>
      <w:r>
        <w:rPr>
          <w:rFonts w:ascii="Arial" w:hAnsi="Arial" w:cs="Arial"/>
        </w:rPr>
        <w:t>una de ellas es el uso del</w:t>
      </w:r>
      <w:r w:rsidRPr="003D0DCB">
        <w:rPr>
          <w:rFonts w:ascii="Arial" w:hAnsi="Arial" w:cs="Arial"/>
        </w:rPr>
        <w:t xml:space="preserve"> ejercicio físico isométrico. Dentro de las pruebas isométricas se encuentra la Prueba del Peso </w:t>
      </w:r>
      <w:r w:rsidRPr="006D4350">
        <w:rPr>
          <w:rFonts w:ascii="Arial" w:hAnsi="Arial" w:cs="Arial"/>
        </w:rPr>
        <w:t>Sostenido (PPS), desarrollada en la Universidad de Ciencias Médicas de Villa Clara en la década de los 80 del pasado siglo por Paz Basanta y colaboradores</w:t>
      </w:r>
      <w:r w:rsidRPr="006D4350">
        <w:rPr>
          <w:rFonts w:ascii="Arial" w:hAnsi="Arial" w:cs="Arial"/>
          <w:vertAlign w:val="superscript"/>
        </w:rPr>
        <w:t>2</w:t>
      </w:r>
      <w:r w:rsidRPr="006D4350">
        <w:rPr>
          <w:rFonts w:ascii="Arial" w:hAnsi="Arial" w:cs="Arial"/>
        </w:rPr>
        <w:t>, la cual ha sido aplicada en numerosas investigaciones en el país. Estas últimas</w:t>
      </w:r>
      <w:r>
        <w:rPr>
          <w:rFonts w:ascii="Arial" w:hAnsi="Arial" w:cs="Arial"/>
        </w:rPr>
        <w:t xml:space="preserve">, </w:t>
      </w:r>
      <w:r w:rsidRPr="00B373F0">
        <w:rPr>
          <w:rFonts w:ascii="Arial" w:hAnsi="Arial" w:cs="Arial"/>
        </w:rPr>
        <w:t xml:space="preserve">han </w:t>
      </w:r>
      <w:r>
        <w:rPr>
          <w:rFonts w:ascii="Arial" w:hAnsi="Arial" w:cs="Arial"/>
        </w:rPr>
        <w:t>confirmado que</w:t>
      </w:r>
      <w:r w:rsidRPr="00B373F0">
        <w:rPr>
          <w:rFonts w:ascii="Arial" w:hAnsi="Arial" w:cs="Arial"/>
        </w:rPr>
        <w:t xml:space="preserve"> la PPS garantiza una adecuada sensibilidad, especificidad y factibilidad, así como reproducibilidad para el diagnóstico de la HTA en la atención primaria</w:t>
      </w:r>
      <w:r>
        <w:rPr>
          <w:rFonts w:ascii="Arial" w:hAnsi="Arial" w:cs="Arial"/>
        </w:rPr>
        <w:t xml:space="preserve"> de salud.</w:t>
      </w:r>
    </w:p>
    <w:p w:rsidR="00D62DC5" w:rsidRPr="000417A8" w:rsidRDefault="00D62DC5" w:rsidP="008E218B">
      <w:pPr>
        <w:autoSpaceDE w:val="0"/>
        <w:autoSpaceDN w:val="0"/>
        <w:adjustRightInd w:val="0"/>
        <w:jc w:val="both"/>
        <w:rPr>
          <w:rFonts w:ascii="Arial" w:hAnsi="Arial" w:cs="Arial"/>
        </w:rPr>
      </w:pPr>
      <w:r w:rsidRPr="000417A8">
        <w:rPr>
          <w:rFonts w:ascii="Arial" w:hAnsi="Arial" w:cs="Arial"/>
        </w:rPr>
        <w:t>Varios estudios realizados en adultos sanos demuestran que la respuesta presora al ejercicio isométrico se establece a través de un incremento del gasto cardíaco, de la resistencia vascular o de ambos La variabilidad de los hallazgos se atribuye a que existen diferencias individuales en los componentes de dicha respuesta.</w:t>
      </w:r>
      <w:r w:rsidR="00DF0995">
        <w:rPr>
          <w:rFonts w:ascii="Arial" w:hAnsi="Arial" w:cs="Arial"/>
        </w:rPr>
        <w:t xml:space="preserve"> </w:t>
      </w:r>
      <w:r w:rsidRPr="000417A8">
        <w:rPr>
          <w:rFonts w:ascii="Arial" w:hAnsi="Arial" w:cs="Arial"/>
        </w:rPr>
        <w:t>Las modificaciones hemodinámicas que ocurren durante la prueba clásica del handgrip están bien establecidas; no obstante, la prueba del peso sostenido es una nueva variante de prueba isométrica que incluye otros grupos musculares y no ha sido suficientemente estudiada, así como su comportamiento en relación al sexo en individuos jóvenes con diferente grado de reactividad cardiovascular.</w:t>
      </w:r>
    </w:p>
    <w:p w:rsidR="00D62DC5" w:rsidRPr="009C3180" w:rsidRDefault="00D62DC5" w:rsidP="00867B03">
      <w:pPr>
        <w:autoSpaceDE w:val="0"/>
        <w:autoSpaceDN w:val="0"/>
        <w:adjustRightInd w:val="0"/>
        <w:spacing w:before="120"/>
        <w:jc w:val="both"/>
        <w:rPr>
          <w:rFonts w:ascii="Arial" w:hAnsi="Arial" w:cs="Arial"/>
        </w:rPr>
      </w:pPr>
      <w:r w:rsidRPr="009C3180">
        <w:rPr>
          <w:rFonts w:ascii="Arial" w:hAnsi="Arial" w:cs="Arial"/>
        </w:rPr>
        <w:t xml:space="preserve">Por lo que el </w:t>
      </w:r>
      <w:r w:rsidRPr="009C3180">
        <w:rPr>
          <w:rFonts w:ascii="Arial" w:hAnsi="Arial" w:cs="Arial"/>
          <w:b/>
          <w:bCs/>
        </w:rPr>
        <w:t>objetivo</w:t>
      </w:r>
      <w:r w:rsidRPr="009C3180">
        <w:rPr>
          <w:rFonts w:ascii="Arial" w:hAnsi="Arial" w:cs="Arial"/>
        </w:rPr>
        <w:t xml:space="preserve"> de este trabajo fue</w:t>
      </w:r>
      <w:r>
        <w:rPr>
          <w:rFonts w:ascii="Arial" w:hAnsi="Arial" w:cs="Arial"/>
        </w:rPr>
        <w:t xml:space="preserve"> </w:t>
      </w:r>
      <w:r w:rsidRPr="009C3180">
        <w:rPr>
          <w:rFonts w:ascii="Arial" w:hAnsi="Arial" w:cs="Arial"/>
        </w:rPr>
        <w:t>determinar las diferencias de género</w:t>
      </w:r>
      <w:r>
        <w:rPr>
          <w:rFonts w:ascii="Arial" w:hAnsi="Arial" w:cs="Arial"/>
        </w:rPr>
        <w:t xml:space="preserve"> en las variables hemodinámicas basales </w:t>
      </w:r>
      <w:r w:rsidRPr="00BC7031">
        <w:rPr>
          <w:rFonts w:ascii="Arial" w:hAnsi="Arial" w:cs="Arial"/>
        </w:rPr>
        <w:t>y durante el ejercicio</w:t>
      </w:r>
      <w:r>
        <w:rPr>
          <w:rFonts w:ascii="Arial" w:hAnsi="Arial" w:cs="Arial"/>
        </w:rPr>
        <w:t xml:space="preserve"> isométrico en jóvenes normorreactivos, hiperreactivos y con respuesta hipertensiva.</w:t>
      </w:r>
    </w:p>
    <w:p w:rsidR="00D62DC5" w:rsidRPr="008F4E5B" w:rsidRDefault="00D62DC5" w:rsidP="00867B03">
      <w:pPr>
        <w:autoSpaceDE w:val="0"/>
        <w:autoSpaceDN w:val="0"/>
        <w:adjustRightInd w:val="0"/>
        <w:spacing w:before="120"/>
        <w:jc w:val="both"/>
        <w:rPr>
          <w:rFonts w:ascii="Arial" w:hAnsi="Arial" w:cs="Arial"/>
          <w:b/>
          <w:bCs/>
          <w:w w:val="102"/>
        </w:rPr>
      </w:pPr>
      <w:r w:rsidRPr="008F4E5B">
        <w:rPr>
          <w:rFonts w:ascii="Arial" w:hAnsi="Arial" w:cs="Arial"/>
          <w:b/>
          <w:bCs/>
          <w:w w:val="102"/>
        </w:rPr>
        <w:t>Materiales y métodos</w:t>
      </w:r>
    </w:p>
    <w:p w:rsidR="00D62DC5" w:rsidRPr="00E94264" w:rsidRDefault="00D62DC5" w:rsidP="00867B03">
      <w:pPr>
        <w:autoSpaceDE w:val="0"/>
        <w:autoSpaceDN w:val="0"/>
        <w:adjustRightInd w:val="0"/>
        <w:spacing w:before="120"/>
        <w:jc w:val="both"/>
        <w:rPr>
          <w:rFonts w:ascii="Arial" w:hAnsi="Arial" w:cs="Arial"/>
          <w:lang w:eastAsia="es-MX"/>
        </w:rPr>
      </w:pPr>
      <w:r w:rsidRPr="00826B74">
        <w:rPr>
          <w:rFonts w:ascii="Arial" w:hAnsi="Arial" w:cs="Arial"/>
          <w:lang w:eastAsia="es-MX"/>
        </w:rPr>
        <w:t>Se realizó un estudio analítico</w:t>
      </w:r>
      <w:r>
        <w:rPr>
          <w:rFonts w:ascii="Arial" w:hAnsi="Arial" w:cs="Arial"/>
          <w:lang w:eastAsia="es-MX"/>
        </w:rPr>
        <w:t xml:space="preserve"> transversal</w:t>
      </w:r>
      <w:r w:rsidRPr="00826B74">
        <w:rPr>
          <w:rFonts w:ascii="Arial" w:hAnsi="Arial" w:cs="Arial"/>
          <w:lang w:eastAsia="es-MX"/>
        </w:rPr>
        <w:t xml:space="preserve"> en la Unidad de Investigaciones Biomédicas (UNIB) de la Universidad de Ciencias Médicas de Villa Clara</w:t>
      </w:r>
      <w:r>
        <w:rPr>
          <w:rFonts w:ascii="Arial" w:hAnsi="Arial" w:cs="Arial"/>
          <w:lang w:eastAsia="es-MX"/>
        </w:rPr>
        <w:t xml:space="preserve">. La muestra estuvo conformada por 97 jóvenes, 41 del sexo masculino y 56 del sexo femenino, con un promedio de edad de </w:t>
      </w:r>
      <w:r w:rsidRPr="00E94264">
        <w:rPr>
          <w:rFonts w:ascii="Arial" w:hAnsi="Arial" w:cs="Arial"/>
          <w:lang w:eastAsia="es-MX"/>
        </w:rPr>
        <w:t>19±1,40 años.</w:t>
      </w:r>
    </w:p>
    <w:p w:rsidR="00D62DC5" w:rsidRPr="00BC7031" w:rsidRDefault="00D62DC5" w:rsidP="00867B03">
      <w:pPr>
        <w:autoSpaceDE w:val="0"/>
        <w:autoSpaceDN w:val="0"/>
        <w:adjustRightInd w:val="0"/>
        <w:spacing w:before="120"/>
        <w:jc w:val="both"/>
        <w:rPr>
          <w:rFonts w:ascii="Arial" w:hAnsi="Arial" w:cs="Arial"/>
          <w:lang w:eastAsia="es-MX"/>
        </w:rPr>
      </w:pPr>
      <w:r w:rsidRPr="00FF3EAA">
        <w:rPr>
          <w:rFonts w:ascii="Arial" w:hAnsi="Arial" w:cs="Arial"/>
          <w:lang w:eastAsia="es-MX"/>
        </w:rPr>
        <w:t>A los individuos se les realizó una entrevista médica y un examen físico</w:t>
      </w:r>
      <w:r>
        <w:rPr>
          <w:rFonts w:ascii="Arial" w:hAnsi="Arial" w:cs="Arial"/>
          <w:lang w:eastAsia="es-MX"/>
        </w:rPr>
        <w:t>, el cual incluyó</w:t>
      </w:r>
      <w:r w:rsidRPr="00826B74">
        <w:rPr>
          <w:rFonts w:ascii="Arial" w:hAnsi="Arial" w:cs="Arial"/>
          <w:lang w:eastAsia="es-MX"/>
        </w:rPr>
        <w:t xml:space="preserve"> una toma </w:t>
      </w:r>
      <w:r>
        <w:rPr>
          <w:rFonts w:ascii="Arial" w:hAnsi="Arial" w:cs="Arial"/>
          <w:lang w:eastAsia="es-MX"/>
        </w:rPr>
        <w:t>basal</w:t>
      </w:r>
      <w:r w:rsidRPr="00826B74">
        <w:rPr>
          <w:rFonts w:ascii="Arial" w:hAnsi="Arial" w:cs="Arial"/>
          <w:lang w:eastAsia="es-MX"/>
        </w:rPr>
        <w:t xml:space="preserve"> de la </w:t>
      </w:r>
      <w:r>
        <w:rPr>
          <w:rFonts w:ascii="Arial" w:hAnsi="Arial" w:cs="Arial"/>
          <w:color w:val="231F20"/>
        </w:rPr>
        <w:t xml:space="preserve">presión arterial sistólica (PAS) y presión arterial diastólica (PAD) </w:t>
      </w:r>
      <w:r w:rsidRPr="00826B74">
        <w:rPr>
          <w:rFonts w:ascii="Arial" w:hAnsi="Arial" w:cs="Arial"/>
          <w:lang w:eastAsia="es-MX"/>
        </w:rPr>
        <w:t xml:space="preserve">en el miembro superior derecho en posición sentada </w:t>
      </w:r>
      <w:r>
        <w:rPr>
          <w:rFonts w:ascii="Arial" w:hAnsi="Arial" w:cs="Arial"/>
          <w:lang w:eastAsia="es-MX"/>
        </w:rPr>
        <w:t xml:space="preserve">por </w:t>
      </w:r>
      <w:r w:rsidRPr="00826B74">
        <w:rPr>
          <w:rFonts w:ascii="Arial" w:hAnsi="Arial" w:cs="Arial"/>
          <w:lang w:eastAsia="es-MX"/>
        </w:rPr>
        <w:t xml:space="preserve">el método </w:t>
      </w:r>
      <w:proofErr w:type="spellStart"/>
      <w:r w:rsidRPr="00826B74">
        <w:rPr>
          <w:rFonts w:ascii="Arial" w:hAnsi="Arial" w:cs="Arial"/>
          <w:lang w:eastAsia="es-MX"/>
        </w:rPr>
        <w:t>auscultatorio</w:t>
      </w:r>
      <w:proofErr w:type="spellEnd"/>
      <w:r>
        <w:rPr>
          <w:rFonts w:ascii="Arial" w:hAnsi="Arial" w:cs="Arial"/>
          <w:lang w:eastAsia="es-MX"/>
        </w:rPr>
        <w:t xml:space="preserve"> clásico y, posteriormente, </w:t>
      </w:r>
      <w:r w:rsidRPr="00826B74">
        <w:rPr>
          <w:rFonts w:ascii="Arial" w:hAnsi="Arial" w:cs="Arial"/>
          <w:lang w:eastAsia="es-MX"/>
        </w:rPr>
        <w:t xml:space="preserve">se realizó la </w:t>
      </w:r>
      <w:r>
        <w:rPr>
          <w:rFonts w:ascii="Arial" w:hAnsi="Arial" w:cs="Arial"/>
          <w:lang w:eastAsia="es-MX"/>
        </w:rPr>
        <w:t xml:space="preserve">PPS </w:t>
      </w:r>
      <w:r w:rsidRPr="00826B74">
        <w:rPr>
          <w:rFonts w:ascii="Arial" w:hAnsi="Arial" w:cs="Arial"/>
          <w:lang w:eastAsia="es-MX"/>
        </w:rPr>
        <w:t xml:space="preserve">cumpliendo los requisitos </w:t>
      </w:r>
      <w:r w:rsidRPr="00BC7031">
        <w:rPr>
          <w:rFonts w:ascii="Arial" w:hAnsi="Arial" w:cs="Arial"/>
          <w:lang w:eastAsia="es-MX"/>
        </w:rPr>
        <w:t>establecidos para la misma</w:t>
      </w:r>
      <w:r w:rsidRPr="00BC7031">
        <w:rPr>
          <w:rFonts w:ascii="Arial" w:hAnsi="Arial" w:cs="Arial"/>
          <w:vertAlign w:val="superscript"/>
          <w:lang w:eastAsia="es-MX"/>
        </w:rPr>
        <w:t>2</w:t>
      </w:r>
      <w:r w:rsidRPr="00BC7031">
        <w:rPr>
          <w:rFonts w:ascii="Arial" w:hAnsi="Arial" w:cs="Arial"/>
          <w:lang w:eastAsia="es-MX"/>
        </w:rPr>
        <w:t xml:space="preserve">. </w:t>
      </w:r>
      <w:r w:rsidRPr="00BC7031">
        <w:rPr>
          <w:rFonts w:ascii="Arial" w:hAnsi="Arial" w:cs="Arial"/>
        </w:rPr>
        <w:t>Los individuos se clasificaron como normorreactivos, hiperreactivos e hipertensos, según los valores de la presión arterial media (PAM) alcanzados durante la PPS</w:t>
      </w:r>
      <w:r w:rsidRPr="00BC7031">
        <w:rPr>
          <w:rFonts w:ascii="Arial" w:hAnsi="Arial" w:cs="Arial"/>
          <w:lang w:eastAsia="es-MX"/>
        </w:rPr>
        <w:t xml:space="preserve">. </w:t>
      </w:r>
      <w:r w:rsidRPr="00F8754B">
        <w:rPr>
          <w:rFonts w:ascii="Arial" w:hAnsi="Arial" w:cs="Arial"/>
          <w:lang w:eastAsia="es-MX"/>
        </w:rPr>
        <w:t>Un individuo fue considerado como normorre</w:t>
      </w:r>
      <w:r>
        <w:rPr>
          <w:rFonts w:ascii="Arial" w:hAnsi="Arial" w:cs="Arial"/>
          <w:lang w:eastAsia="es-MX"/>
        </w:rPr>
        <w:t xml:space="preserve">activo cuando la PAM fue menor </w:t>
      </w:r>
      <w:r w:rsidRPr="00F8754B">
        <w:rPr>
          <w:rFonts w:ascii="Arial" w:hAnsi="Arial" w:cs="Arial"/>
          <w:lang w:eastAsia="es-MX"/>
        </w:rPr>
        <w:t>que 110 mmHg en los hombres y 105 mmHg en las mujeres. Hiperreactivo si fue igual o mayor que 110 mmHg y menor que 120 mmHg en los hombres e igual o mayor que 105 mmHg y m</w:t>
      </w:r>
      <w:r>
        <w:rPr>
          <w:rFonts w:ascii="Arial" w:hAnsi="Arial" w:cs="Arial"/>
          <w:lang w:eastAsia="es-MX"/>
        </w:rPr>
        <w:t>enor de 115 mmHg en las mujeres y con respuesta hipertensiva</w:t>
      </w:r>
      <w:r w:rsidRPr="00F8754B">
        <w:rPr>
          <w:rFonts w:ascii="Arial" w:hAnsi="Arial" w:cs="Arial"/>
          <w:lang w:eastAsia="es-MX"/>
        </w:rPr>
        <w:t xml:space="preserve"> si fue igual o mayor a 120 mmHg en el sexo masculino e igual o mayor que 115 mmHg en el sexo femenino</w:t>
      </w:r>
      <w:r w:rsidRPr="00F8754B">
        <w:rPr>
          <w:rFonts w:ascii="Arial" w:hAnsi="Arial" w:cs="Arial"/>
          <w:vertAlign w:val="superscript"/>
          <w:lang w:eastAsia="es-MX"/>
        </w:rPr>
        <w:t>2</w:t>
      </w:r>
      <w:r>
        <w:rPr>
          <w:rFonts w:ascii="Arial" w:hAnsi="Arial" w:cs="Arial"/>
          <w:lang w:eastAsia="es-MX"/>
        </w:rPr>
        <w:t xml:space="preserve">. </w:t>
      </w:r>
      <w:r w:rsidRPr="00BC7031">
        <w:rPr>
          <w:rFonts w:ascii="Arial" w:hAnsi="Arial" w:cs="Arial"/>
          <w:lang w:eastAsia="es-MX"/>
        </w:rPr>
        <w:t xml:space="preserve">El grupo de normorreactivos quedó formado por 59 individuos, los hiperreactivos por 32 jóvenes y solo seis individuos resultaron </w:t>
      </w:r>
      <w:r>
        <w:rPr>
          <w:rFonts w:ascii="Arial" w:hAnsi="Arial" w:cs="Arial"/>
          <w:lang w:eastAsia="es-MX"/>
        </w:rPr>
        <w:t>con respuesta hipertensiva a la PPS</w:t>
      </w:r>
      <w:r w:rsidRPr="00BC7031">
        <w:rPr>
          <w:rFonts w:ascii="Arial" w:hAnsi="Arial" w:cs="Arial"/>
          <w:lang w:eastAsia="es-MX"/>
        </w:rPr>
        <w:t>.</w:t>
      </w:r>
    </w:p>
    <w:p w:rsidR="00D62DC5" w:rsidRDefault="00D62DC5" w:rsidP="00867B03">
      <w:pPr>
        <w:autoSpaceDE w:val="0"/>
        <w:autoSpaceDN w:val="0"/>
        <w:adjustRightInd w:val="0"/>
        <w:spacing w:before="120"/>
        <w:jc w:val="both"/>
        <w:rPr>
          <w:rFonts w:ascii="Arial" w:hAnsi="Arial" w:cs="Arial"/>
          <w:lang w:eastAsia="es-MX"/>
        </w:rPr>
      </w:pPr>
      <w:r w:rsidRPr="00BC7031">
        <w:rPr>
          <w:rFonts w:ascii="Arial" w:hAnsi="Arial" w:cs="Arial"/>
          <w:lang w:eastAsia="es-MX"/>
        </w:rPr>
        <w:t xml:space="preserve">Se realizó un estudio hemodinámico no invasivo mediante </w:t>
      </w:r>
      <w:r w:rsidRPr="00BC7031">
        <w:rPr>
          <w:rFonts w:ascii="Arial" w:hAnsi="Arial" w:cs="Arial"/>
        </w:rPr>
        <w:t>cardiografía por impedancia transtorácica</w:t>
      </w:r>
      <w:r w:rsidRPr="00BC7031">
        <w:rPr>
          <w:rFonts w:ascii="Arial" w:hAnsi="Arial" w:cs="Arial"/>
          <w:lang w:eastAsia="es-MX"/>
        </w:rPr>
        <w:t>. Cada individuo se monitorizó durante 10 minutos</w:t>
      </w:r>
      <w:r w:rsidRPr="00826B74">
        <w:rPr>
          <w:rFonts w:ascii="Arial" w:hAnsi="Arial" w:cs="Arial"/>
          <w:lang w:eastAsia="es-MX"/>
        </w:rPr>
        <w:t xml:space="preserve"> en posición</w:t>
      </w:r>
      <w:r>
        <w:rPr>
          <w:rFonts w:ascii="Arial" w:hAnsi="Arial" w:cs="Arial"/>
          <w:lang w:eastAsia="es-MX"/>
        </w:rPr>
        <w:t xml:space="preserve"> de </w:t>
      </w:r>
      <w:r w:rsidRPr="00826B74">
        <w:rPr>
          <w:rFonts w:ascii="Arial" w:hAnsi="Arial" w:cs="Arial"/>
          <w:lang w:eastAsia="es-MX"/>
        </w:rPr>
        <w:t>decúbito supino</w:t>
      </w:r>
      <w:r>
        <w:rPr>
          <w:rFonts w:ascii="Arial" w:hAnsi="Arial" w:cs="Arial"/>
          <w:lang w:eastAsia="es-MX"/>
        </w:rPr>
        <w:t xml:space="preserve"> basal y, posteriormente, durante la realización de la prueba isométrica. En este estudio se obtuvieron variables que indican tanto el estado funcional cardiaco como el </w:t>
      </w:r>
      <w:r>
        <w:rPr>
          <w:rFonts w:ascii="Arial" w:hAnsi="Arial" w:cs="Arial"/>
          <w:lang w:eastAsia="es-MX"/>
        </w:rPr>
        <w:lastRenderedPageBreak/>
        <w:t xml:space="preserve">vascular: </w:t>
      </w:r>
      <w:r w:rsidRPr="00826B74">
        <w:rPr>
          <w:rFonts w:ascii="Arial" w:hAnsi="Arial" w:cs="Arial"/>
        </w:rPr>
        <w:t>Frecuencia Cardiaca (FC)</w:t>
      </w:r>
      <w:r>
        <w:rPr>
          <w:rFonts w:ascii="Arial" w:hAnsi="Arial" w:cs="Arial"/>
        </w:rPr>
        <w:t xml:space="preserve"> en </w:t>
      </w:r>
      <w:r w:rsidRPr="00826B74">
        <w:rPr>
          <w:rFonts w:ascii="Arial" w:hAnsi="Arial" w:cs="Arial"/>
        </w:rPr>
        <w:t>latidos por minuto</w:t>
      </w:r>
      <w:r>
        <w:rPr>
          <w:rFonts w:ascii="Arial" w:hAnsi="Arial" w:cs="Arial"/>
        </w:rPr>
        <w:t xml:space="preserve">, </w:t>
      </w:r>
      <w:r w:rsidRPr="00826B74">
        <w:rPr>
          <w:rFonts w:ascii="Arial" w:hAnsi="Arial" w:cs="Arial"/>
        </w:rPr>
        <w:t>Volumen Sistólico (VS) en m</w:t>
      </w:r>
      <w:r>
        <w:rPr>
          <w:rFonts w:ascii="Arial" w:hAnsi="Arial" w:cs="Arial"/>
        </w:rPr>
        <w:t xml:space="preserve">l, </w:t>
      </w:r>
      <w:r w:rsidRPr="00826B74">
        <w:rPr>
          <w:rFonts w:ascii="Arial" w:hAnsi="Arial" w:cs="Arial"/>
        </w:rPr>
        <w:t xml:space="preserve">Índice </w:t>
      </w:r>
      <w:r w:rsidRPr="002D69FD">
        <w:rPr>
          <w:rFonts w:ascii="Arial" w:hAnsi="Arial" w:cs="Arial"/>
        </w:rPr>
        <w:t>Cardiaco (IC) en Lxmin</w:t>
      </w:r>
      <w:r w:rsidRPr="002D69FD">
        <w:rPr>
          <w:rFonts w:ascii="Arial" w:hAnsi="Arial" w:cs="Arial"/>
          <w:vertAlign w:val="superscript"/>
        </w:rPr>
        <w:t>-1</w:t>
      </w:r>
      <w:r w:rsidRPr="002D69FD">
        <w:rPr>
          <w:rFonts w:ascii="Arial" w:hAnsi="Arial" w:cs="Arial"/>
        </w:rPr>
        <w:t>xm</w:t>
      </w:r>
      <w:r w:rsidRPr="002D69FD">
        <w:rPr>
          <w:rFonts w:ascii="Arial" w:hAnsi="Arial" w:cs="Arial"/>
          <w:vertAlign w:val="superscript"/>
        </w:rPr>
        <w:t>-2</w:t>
      </w:r>
      <w:r w:rsidRPr="002D69FD">
        <w:rPr>
          <w:rFonts w:ascii="Arial" w:hAnsi="Arial" w:cs="Arial"/>
        </w:rPr>
        <w:t xml:space="preserve">, </w:t>
      </w:r>
      <w:r w:rsidRPr="002D69FD">
        <w:rPr>
          <w:rFonts w:ascii="Arial" w:hAnsi="Arial" w:cs="Arial"/>
          <w:lang w:eastAsia="es-MX"/>
        </w:rPr>
        <w:t xml:space="preserve">Trabajo Cardiaco Izquierdo (TCI) </w:t>
      </w:r>
      <w:proofErr w:type="spellStart"/>
      <w:r w:rsidRPr="002D69FD">
        <w:rPr>
          <w:rFonts w:ascii="Arial" w:hAnsi="Arial" w:cs="Arial"/>
          <w:lang w:eastAsia="es-MX"/>
        </w:rPr>
        <w:t>enKgxm</w:t>
      </w:r>
      <w:proofErr w:type="spellEnd"/>
      <w:r w:rsidRPr="002D69FD">
        <w:rPr>
          <w:rFonts w:ascii="Arial" w:hAnsi="Arial" w:cs="Arial"/>
          <w:lang w:eastAsia="es-MX"/>
        </w:rPr>
        <w:t xml:space="preserve">, Tiempo de Eyección Ventricular Izquierda (TEVI) en ms, </w:t>
      </w:r>
      <w:r w:rsidRPr="002D69FD">
        <w:rPr>
          <w:rFonts w:ascii="Arial" w:hAnsi="Arial" w:cs="Arial"/>
        </w:rPr>
        <w:t>Índice de Resistencia Vascular Sistémica (IRVS) en dinasxsegxcm</w:t>
      </w:r>
      <w:r w:rsidRPr="002D69FD">
        <w:rPr>
          <w:rFonts w:ascii="Arial" w:hAnsi="Arial" w:cs="Arial"/>
          <w:vertAlign w:val="superscript"/>
        </w:rPr>
        <w:t>-5</w:t>
      </w:r>
      <w:r w:rsidRPr="002D69FD">
        <w:rPr>
          <w:rFonts w:ascii="Arial" w:hAnsi="Arial" w:cs="Arial"/>
        </w:rPr>
        <w:t>xm</w:t>
      </w:r>
      <w:r w:rsidRPr="002D69FD">
        <w:rPr>
          <w:rFonts w:ascii="Arial" w:hAnsi="Arial" w:cs="Arial"/>
          <w:vertAlign w:val="superscript"/>
        </w:rPr>
        <w:t>2</w:t>
      </w:r>
      <w:r w:rsidRPr="002D69FD">
        <w:rPr>
          <w:rFonts w:ascii="Arial" w:hAnsi="Arial" w:cs="Arial"/>
        </w:rPr>
        <w:t xml:space="preserve">, </w:t>
      </w:r>
      <w:r w:rsidRPr="002D69FD">
        <w:rPr>
          <w:rFonts w:ascii="Arial" w:hAnsi="Arial" w:cs="Arial"/>
          <w:lang w:eastAsia="es-MX"/>
        </w:rPr>
        <w:t>Índice de Adaptabilidad Arterial Total (IAAT) en ml/m</w:t>
      </w:r>
      <w:r w:rsidRPr="002D69FD">
        <w:rPr>
          <w:rFonts w:ascii="Arial" w:hAnsi="Arial" w:cs="Arial"/>
          <w:vertAlign w:val="superscript"/>
          <w:lang w:eastAsia="es-MX"/>
        </w:rPr>
        <w:t>2</w:t>
      </w:r>
      <w:r w:rsidRPr="002D69FD">
        <w:rPr>
          <w:rFonts w:ascii="Arial" w:hAnsi="Arial" w:cs="Arial"/>
          <w:lang w:eastAsia="es-MX"/>
        </w:rPr>
        <w:t>/mmHg.</w:t>
      </w:r>
    </w:p>
    <w:p w:rsidR="00D62DC5" w:rsidRPr="000417A8" w:rsidRDefault="00D62DC5" w:rsidP="00867B03">
      <w:pPr>
        <w:autoSpaceDE w:val="0"/>
        <w:autoSpaceDN w:val="0"/>
        <w:adjustRightInd w:val="0"/>
        <w:spacing w:before="120"/>
        <w:jc w:val="both"/>
        <w:rPr>
          <w:rFonts w:ascii="Arial" w:hAnsi="Arial" w:cs="Arial"/>
          <w:lang w:eastAsia="es-MX"/>
        </w:rPr>
      </w:pPr>
      <w:r w:rsidRPr="000417A8">
        <w:rPr>
          <w:rFonts w:ascii="Arial" w:hAnsi="Arial" w:cs="Arial"/>
          <w:lang w:eastAsia="es-MX"/>
        </w:rPr>
        <w:t xml:space="preserve">Para el análisis estadístico se utilizó la prueba T de </w:t>
      </w:r>
      <w:proofErr w:type="spellStart"/>
      <w:r w:rsidRPr="000417A8">
        <w:rPr>
          <w:rFonts w:ascii="Arial" w:hAnsi="Arial" w:cs="Arial"/>
          <w:i/>
          <w:iCs/>
          <w:lang w:eastAsia="es-MX"/>
        </w:rPr>
        <w:t>student</w:t>
      </w:r>
      <w:proofErr w:type="spellEnd"/>
      <w:r w:rsidRPr="000417A8">
        <w:rPr>
          <w:rFonts w:ascii="Arial" w:hAnsi="Arial" w:cs="Arial"/>
          <w:lang w:eastAsia="es-MX"/>
        </w:rPr>
        <w:t xml:space="preserve"> en la comparación de grupos independientes, previa comprobación de los supuestos. Se </w:t>
      </w:r>
      <w:r>
        <w:rPr>
          <w:rFonts w:ascii="Arial" w:hAnsi="Arial" w:cs="Arial"/>
          <w:lang w:eastAsia="es-MX"/>
        </w:rPr>
        <w:t>estableció</w:t>
      </w:r>
      <w:r w:rsidRPr="000417A8">
        <w:rPr>
          <w:rFonts w:ascii="Arial" w:hAnsi="Arial" w:cs="Arial"/>
          <w:lang w:eastAsia="es-MX"/>
        </w:rPr>
        <w:t xml:space="preserve"> un </w:t>
      </w:r>
      <w:r w:rsidRPr="000417A8">
        <w:rPr>
          <w:rFonts w:ascii="Arial" w:hAnsi="Arial" w:cs="Arial"/>
        </w:rPr>
        <w:t>nivel de significación α de 0,05</w:t>
      </w:r>
      <w:r w:rsidRPr="000417A8">
        <w:rPr>
          <w:rFonts w:ascii="Arial" w:hAnsi="Arial" w:cs="Arial"/>
          <w:lang w:eastAsia="es-MX"/>
        </w:rPr>
        <w:t>.</w:t>
      </w:r>
    </w:p>
    <w:p w:rsidR="00D62DC5" w:rsidRPr="00483439" w:rsidRDefault="00D62DC5" w:rsidP="00867B03">
      <w:pPr>
        <w:autoSpaceDE w:val="0"/>
        <w:autoSpaceDN w:val="0"/>
        <w:adjustRightInd w:val="0"/>
        <w:spacing w:before="120"/>
        <w:jc w:val="both"/>
        <w:rPr>
          <w:rFonts w:ascii="Arial" w:hAnsi="Arial" w:cs="Arial"/>
          <w:b/>
          <w:bCs/>
          <w:lang w:eastAsia="es-MX"/>
        </w:rPr>
      </w:pPr>
      <w:r w:rsidRPr="00483439">
        <w:rPr>
          <w:rFonts w:ascii="Arial" w:hAnsi="Arial" w:cs="Arial"/>
          <w:b/>
          <w:bCs/>
          <w:lang w:eastAsia="es-MX"/>
        </w:rPr>
        <w:t>Result</w:t>
      </w:r>
      <w:r>
        <w:rPr>
          <w:rFonts w:ascii="Arial" w:hAnsi="Arial" w:cs="Arial"/>
          <w:b/>
          <w:bCs/>
          <w:lang w:eastAsia="es-MX"/>
        </w:rPr>
        <w:t>ado</w:t>
      </w:r>
      <w:r w:rsidRPr="00483439">
        <w:rPr>
          <w:rFonts w:ascii="Arial" w:hAnsi="Arial" w:cs="Arial"/>
          <w:b/>
          <w:bCs/>
          <w:lang w:eastAsia="es-MX"/>
        </w:rPr>
        <w:t>s</w:t>
      </w:r>
    </w:p>
    <w:p w:rsidR="00D62DC5" w:rsidRDefault="00D62DC5" w:rsidP="00867B03">
      <w:pPr>
        <w:autoSpaceDE w:val="0"/>
        <w:autoSpaceDN w:val="0"/>
        <w:adjustRightInd w:val="0"/>
        <w:spacing w:before="120"/>
        <w:jc w:val="both"/>
        <w:rPr>
          <w:rFonts w:ascii="Arial" w:hAnsi="Arial" w:cs="Arial"/>
          <w:lang w:eastAsia="es-MX"/>
        </w:rPr>
      </w:pPr>
      <w:r>
        <w:rPr>
          <w:rFonts w:ascii="Arial" w:hAnsi="Arial" w:cs="Arial"/>
          <w:lang w:eastAsia="es-MX"/>
        </w:rPr>
        <w:t>En la tabla 1</w:t>
      </w:r>
      <w:r w:rsidRPr="004C54A4">
        <w:rPr>
          <w:rFonts w:ascii="Arial" w:hAnsi="Arial" w:cs="Arial"/>
          <w:lang w:eastAsia="es-MX"/>
        </w:rPr>
        <w:t xml:space="preserve"> se muestran las variables hemodinámicas</w:t>
      </w:r>
      <w:r>
        <w:rPr>
          <w:rFonts w:ascii="Arial" w:hAnsi="Arial" w:cs="Arial"/>
          <w:lang w:eastAsia="es-MX"/>
        </w:rPr>
        <w:t xml:space="preserve"> en reposo</w:t>
      </w:r>
      <w:r w:rsidRPr="004C54A4">
        <w:rPr>
          <w:rFonts w:ascii="Arial" w:hAnsi="Arial" w:cs="Arial"/>
          <w:lang w:eastAsia="es-MX"/>
        </w:rPr>
        <w:t xml:space="preserve"> según </w:t>
      </w:r>
      <w:r>
        <w:rPr>
          <w:rFonts w:ascii="Arial" w:hAnsi="Arial" w:cs="Arial"/>
          <w:lang w:eastAsia="es-MX"/>
        </w:rPr>
        <w:t xml:space="preserve">los grupos </w:t>
      </w:r>
      <w:r w:rsidRPr="004C54A4">
        <w:rPr>
          <w:rFonts w:ascii="Arial" w:hAnsi="Arial" w:cs="Arial"/>
          <w:lang w:eastAsia="es-MX"/>
        </w:rPr>
        <w:t>de</w:t>
      </w:r>
      <w:r>
        <w:rPr>
          <w:rFonts w:ascii="Arial" w:hAnsi="Arial" w:cs="Arial"/>
          <w:lang w:eastAsia="es-MX"/>
        </w:rPr>
        <w:t>l estudio</w:t>
      </w:r>
      <w:r w:rsidRPr="004C54A4">
        <w:rPr>
          <w:rFonts w:ascii="Arial" w:hAnsi="Arial" w:cs="Arial"/>
          <w:lang w:eastAsia="es-MX"/>
        </w:rPr>
        <w:t xml:space="preserve">, agrupados por sexo. Las variables se expresan en valores de la media y la desviación estándar. </w:t>
      </w:r>
    </w:p>
    <w:p w:rsidR="00D62DC5" w:rsidRPr="00FD013B" w:rsidRDefault="00D62DC5" w:rsidP="00867B03">
      <w:pPr>
        <w:autoSpaceDE w:val="0"/>
        <w:autoSpaceDN w:val="0"/>
        <w:adjustRightInd w:val="0"/>
        <w:spacing w:before="120"/>
        <w:jc w:val="both"/>
        <w:rPr>
          <w:rFonts w:ascii="Arial" w:hAnsi="Arial" w:cs="Arial"/>
          <w:b/>
          <w:bCs/>
          <w:lang w:eastAsia="es-MX"/>
        </w:rPr>
      </w:pPr>
      <w:r w:rsidRPr="00FD013B">
        <w:rPr>
          <w:rFonts w:ascii="Arial" w:hAnsi="Arial" w:cs="Arial"/>
          <w:b/>
          <w:bCs/>
          <w:lang w:eastAsia="es-MX"/>
        </w:rPr>
        <w:t>Tabla 1. Variables hemodinámicas basales distribuidas por grupo y género</w:t>
      </w:r>
    </w:p>
    <w:tbl>
      <w:tblPr>
        <w:tblpPr w:leftFromText="141" w:rightFromText="141" w:vertAnchor="page" w:horzAnchor="margin" w:tblpY="5762"/>
        <w:tblW w:w="4926" w:type="pct"/>
        <w:tblLayout w:type="fixed"/>
        <w:tblCellMar>
          <w:left w:w="0" w:type="dxa"/>
          <w:right w:w="0" w:type="dxa"/>
        </w:tblCellMar>
        <w:tblLook w:val="0000" w:firstRow="0" w:lastRow="0" w:firstColumn="0" w:lastColumn="0" w:noHBand="0" w:noVBand="0"/>
      </w:tblPr>
      <w:tblGrid>
        <w:gridCol w:w="754"/>
        <w:gridCol w:w="1115"/>
        <w:gridCol w:w="1121"/>
        <w:gridCol w:w="1117"/>
        <w:gridCol w:w="1117"/>
        <w:gridCol w:w="1117"/>
        <w:gridCol w:w="1117"/>
        <w:gridCol w:w="609"/>
        <w:gridCol w:w="609"/>
        <w:gridCol w:w="601"/>
      </w:tblGrid>
      <w:tr w:rsidR="00D62DC5" w:rsidRPr="00A52BC7">
        <w:trPr>
          <w:trHeight w:val="397"/>
        </w:trPr>
        <w:tc>
          <w:tcPr>
            <w:tcW w:w="407" w:type="pct"/>
            <w:vMerge w:val="restar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D62DC5" w:rsidRPr="0033470F" w:rsidRDefault="00D62DC5" w:rsidP="005B1BCC">
            <w:pPr>
              <w:rPr>
                <w:rFonts w:ascii="Arial" w:hAnsi="Arial" w:cs="Arial"/>
              </w:rPr>
            </w:pPr>
            <w:bookmarkStart w:id="1" w:name="_Hlk6899419"/>
          </w:p>
        </w:tc>
        <w:tc>
          <w:tcPr>
            <w:tcW w:w="1205" w:type="pct"/>
            <w:gridSpan w:val="2"/>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524B15" w:rsidRDefault="00D62DC5" w:rsidP="005B1BCC">
            <w:pPr>
              <w:jc w:val="center"/>
              <w:rPr>
                <w:rFonts w:ascii="Arial" w:hAnsi="Arial" w:cs="Arial"/>
              </w:rPr>
            </w:pPr>
            <w:r w:rsidRPr="00524B15">
              <w:rPr>
                <w:rFonts w:ascii="Arial" w:hAnsi="Arial" w:cs="Arial"/>
                <w:b/>
                <w:bCs/>
                <w:sz w:val="22"/>
                <w:szCs w:val="22"/>
              </w:rPr>
              <w:t>Normorreactiv</w:t>
            </w:r>
            <w:r>
              <w:rPr>
                <w:rFonts w:ascii="Arial" w:hAnsi="Arial" w:cs="Arial"/>
                <w:b/>
                <w:bCs/>
                <w:sz w:val="22"/>
                <w:szCs w:val="22"/>
              </w:rPr>
              <w:t>os</w:t>
            </w:r>
          </w:p>
        </w:tc>
        <w:tc>
          <w:tcPr>
            <w:tcW w:w="1204" w:type="pct"/>
            <w:gridSpan w:val="2"/>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524B15" w:rsidRDefault="00D62DC5" w:rsidP="005B1BCC">
            <w:pPr>
              <w:jc w:val="center"/>
              <w:rPr>
                <w:rFonts w:ascii="Arial" w:hAnsi="Arial" w:cs="Arial"/>
              </w:rPr>
            </w:pPr>
            <w:r w:rsidRPr="00524B15">
              <w:rPr>
                <w:rFonts w:ascii="Arial" w:hAnsi="Arial" w:cs="Arial"/>
                <w:b/>
                <w:bCs/>
                <w:sz w:val="22"/>
                <w:szCs w:val="22"/>
              </w:rPr>
              <w:t>Hiperreactiv</w:t>
            </w:r>
            <w:r>
              <w:rPr>
                <w:rFonts w:ascii="Arial" w:hAnsi="Arial" w:cs="Arial"/>
                <w:b/>
                <w:bCs/>
                <w:sz w:val="22"/>
                <w:szCs w:val="22"/>
              </w:rPr>
              <w:t>os</w:t>
            </w:r>
          </w:p>
        </w:tc>
        <w:tc>
          <w:tcPr>
            <w:tcW w:w="1204" w:type="pct"/>
            <w:gridSpan w:val="2"/>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524B15" w:rsidRDefault="00D62DC5" w:rsidP="005B1BCC">
            <w:pPr>
              <w:jc w:val="center"/>
              <w:rPr>
                <w:rFonts w:ascii="Arial" w:hAnsi="Arial" w:cs="Arial"/>
              </w:rPr>
            </w:pPr>
            <w:r>
              <w:rPr>
                <w:rFonts w:ascii="Arial" w:hAnsi="Arial" w:cs="Arial"/>
                <w:b/>
                <w:bCs/>
                <w:sz w:val="22"/>
                <w:szCs w:val="22"/>
              </w:rPr>
              <w:t>Respuesta hipertensiva</w:t>
            </w:r>
          </w:p>
        </w:tc>
        <w:tc>
          <w:tcPr>
            <w:tcW w:w="980" w:type="pct"/>
            <w:gridSpan w:val="3"/>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524B15" w:rsidRDefault="00D62DC5" w:rsidP="005B1BCC">
            <w:pPr>
              <w:jc w:val="center"/>
              <w:rPr>
                <w:rFonts w:ascii="Arial" w:hAnsi="Arial" w:cs="Arial"/>
              </w:rPr>
            </w:pPr>
            <w:r w:rsidRPr="00524B15">
              <w:rPr>
                <w:rFonts w:ascii="Arial" w:hAnsi="Arial" w:cs="Arial"/>
                <w:b/>
                <w:bCs/>
                <w:sz w:val="22"/>
                <w:szCs w:val="22"/>
              </w:rPr>
              <w:t>p</w:t>
            </w:r>
          </w:p>
        </w:tc>
      </w:tr>
      <w:tr w:rsidR="00D62DC5" w:rsidRPr="00A52BC7">
        <w:trPr>
          <w:trHeight w:val="332"/>
        </w:trPr>
        <w:tc>
          <w:tcPr>
            <w:tcW w:w="407" w:type="pct"/>
            <w:vMerge/>
            <w:tcBorders>
              <w:top w:val="single" w:sz="8" w:space="0" w:color="8FB08C"/>
              <w:left w:val="single" w:sz="8" w:space="0" w:color="8FB08C"/>
              <w:bottom w:val="single" w:sz="8" w:space="0" w:color="8FB08C"/>
              <w:right w:val="single" w:sz="8" w:space="0" w:color="8FB08C"/>
            </w:tcBorders>
            <w:vAlign w:val="center"/>
          </w:tcPr>
          <w:p w:rsidR="00D62DC5" w:rsidRPr="0033470F" w:rsidRDefault="00D62DC5" w:rsidP="005B1BCC">
            <w:pPr>
              <w:rPr>
                <w:rFonts w:ascii="Arial" w:hAnsi="Arial" w:cs="Arial"/>
              </w:rPr>
            </w:pPr>
          </w:p>
        </w:tc>
        <w:tc>
          <w:tcPr>
            <w:tcW w:w="601"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524B15" w:rsidRDefault="00D62DC5" w:rsidP="005B1BCC">
            <w:pPr>
              <w:jc w:val="center"/>
              <w:rPr>
                <w:rFonts w:ascii="Arial" w:hAnsi="Arial" w:cs="Arial"/>
              </w:rPr>
            </w:pPr>
            <w:proofErr w:type="spellStart"/>
            <w:r w:rsidRPr="00524B15">
              <w:rPr>
                <w:rFonts w:ascii="Arial" w:hAnsi="Arial" w:cs="Arial"/>
                <w:b/>
                <w:bCs/>
                <w:sz w:val="22"/>
                <w:szCs w:val="22"/>
              </w:rPr>
              <w:t>Fem</w:t>
            </w:r>
            <w:proofErr w:type="spellEnd"/>
          </w:p>
        </w:tc>
        <w:tc>
          <w:tcPr>
            <w:tcW w:w="604"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524B15" w:rsidRDefault="00D62DC5" w:rsidP="005B1BCC">
            <w:pPr>
              <w:jc w:val="center"/>
              <w:rPr>
                <w:rFonts w:ascii="Arial" w:hAnsi="Arial" w:cs="Arial"/>
              </w:rPr>
            </w:pPr>
            <w:proofErr w:type="spellStart"/>
            <w:r w:rsidRPr="00524B15">
              <w:rPr>
                <w:rFonts w:ascii="Arial" w:hAnsi="Arial" w:cs="Arial"/>
                <w:b/>
                <w:bCs/>
                <w:sz w:val="22"/>
                <w:szCs w:val="22"/>
              </w:rPr>
              <w:t>Masc</w:t>
            </w:r>
            <w:proofErr w:type="spellEnd"/>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524B15" w:rsidRDefault="00D62DC5" w:rsidP="005B1BCC">
            <w:pPr>
              <w:jc w:val="center"/>
              <w:rPr>
                <w:rFonts w:ascii="Arial" w:hAnsi="Arial" w:cs="Arial"/>
              </w:rPr>
            </w:pPr>
            <w:proofErr w:type="spellStart"/>
            <w:r w:rsidRPr="00524B15">
              <w:rPr>
                <w:rFonts w:ascii="Arial" w:hAnsi="Arial" w:cs="Arial"/>
                <w:b/>
                <w:bCs/>
                <w:sz w:val="22"/>
                <w:szCs w:val="22"/>
              </w:rPr>
              <w:t>Fem</w:t>
            </w:r>
            <w:proofErr w:type="spellEnd"/>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524B15" w:rsidRDefault="00D62DC5" w:rsidP="005B1BCC">
            <w:pPr>
              <w:jc w:val="center"/>
              <w:rPr>
                <w:rFonts w:ascii="Arial" w:hAnsi="Arial" w:cs="Arial"/>
              </w:rPr>
            </w:pPr>
            <w:proofErr w:type="spellStart"/>
            <w:r w:rsidRPr="00524B15">
              <w:rPr>
                <w:rFonts w:ascii="Arial" w:hAnsi="Arial" w:cs="Arial"/>
                <w:b/>
                <w:bCs/>
                <w:sz w:val="22"/>
                <w:szCs w:val="22"/>
              </w:rPr>
              <w:t>Masc</w:t>
            </w:r>
            <w:proofErr w:type="spellEnd"/>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524B15" w:rsidRDefault="00D62DC5" w:rsidP="005B1BCC">
            <w:pPr>
              <w:jc w:val="center"/>
              <w:rPr>
                <w:rFonts w:ascii="Arial" w:hAnsi="Arial" w:cs="Arial"/>
              </w:rPr>
            </w:pPr>
            <w:proofErr w:type="spellStart"/>
            <w:r w:rsidRPr="00524B15">
              <w:rPr>
                <w:rFonts w:ascii="Arial" w:hAnsi="Arial" w:cs="Arial"/>
                <w:b/>
                <w:bCs/>
                <w:sz w:val="22"/>
                <w:szCs w:val="22"/>
              </w:rPr>
              <w:t>Fem</w:t>
            </w:r>
            <w:proofErr w:type="spellEnd"/>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524B15" w:rsidRDefault="00D62DC5" w:rsidP="005B1BCC">
            <w:pPr>
              <w:jc w:val="center"/>
              <w:rPr>
                <w:rFonts w:ascii="Arial" w:hAnsi="Arial" w:cs="Arial"/>
              </w:rPr>
            </w:pPr>
            <w:proofErr w:type="spellStart"/>
            <w:r w:rsidRPr="00524B15">
              <w:rPr>
                <w:rFonts w:ascii="Arial" w:hAnsi="Arial" w:cs="Arial"/>
                <w:b/>
                <w:bCs/>
                <w:sz w:val="22"/>
                <w:szCs w:val="22"/>
              </w:rPr>
              <w:t>Masc</w:t>
            </w:r>
            <w:proofErr w:type="spellEnd"/>
          </w:p>
        </w:tc>
        <w:tc>
          <w:tcPr>
            <w:tcW w:w="328" w:type="pct"/>
            <w:vMerge w:val="restart"/>
            <w:tcBorders>
              <w:top w:val="single" w:sz="8" w:space="0" w:color="8FB08C"/>
              <w:left w:val="single" w:sz="8" w:space="0" w:color="8FB08C"/>
              <w:right w:val="single" w:sz="8" w:space="0" w:color="8FB08C"/>
            </w:tcBorders>
            <w:shd w:val="clear" w:color="auto" w:fill="EEF2EE"/>
            <w:tcMar>
              <w:top w:w="15" w:type="dxa"/>
              <w:left w:w="31" w:type="dxa"/>
              <w:bottom w:w="0" w:type="dxa"/>
              <w:right w:w="31" w:type="dxa"/>
            </w:tcMar>
            <w:vAlign w:val="center"/>
          </w:tcPr>
          <w:p w:rsidR="00D62DC5" w:rsidRPr="00524B15" w:rsidRDefault="00D62DC5" w:rsidP="005B1BCC">
            <w:pPr>
              <w:jc w:val="center"/>
              <w:rPr>
                <w:rFonts w:ascii="Arial" w:hAnsi="Arial" w:cs="Arial"/>
              </w:rPr>
            </w:pPr>
            <w:r w:rsidRPr="00524B15">
              <w:rPr>
                <w:rFonts w:ascii="Arial" w:hAnsi="Arial" w:cs="Arial"/>
                <w:b/>
                <w:bCs/>
                <w:sz w:val="22"/>
                <w:szCs w:val="22"/>
              </w:rPr>
              <w:t>NR-HR</w:t>
            </w:r>
          </w:p>
        </w:tc>
        <w:tc>
          <w:tcPr>
            <w:tcW w:w="328" w:type="pct"/>
            <w:vMerge w:val="restart"/>
            <w:tcBorders>
              <w:top w:val="single" w:sz="8" w:space="0" w:color="8FB08C"/>
              <w:left w:val="single" w:sz="8" w:space="0" w:color="8FB08C"/>
              <w:right w:val="single" w:sz="8" w:space="0" w:color="8FB08C"/>
            </w:tcBorders>
            <w:shd w:val="clear" w:color="auto" w:fill="EEF2EE"/>
            <w:tcMar>
              <w:top w:w="15" w:type="dxa"/>
              <w:left w:w="31" w:type="dxa"/>
              <w:bottom w:w="0" w:type="dxa"/>
              <w:right w:w="31" w:type="dxa"/>
            </w:tcMar>
            <w:vAlign w:val="center"/>
          </w:tcPr>
          <w:p w:rsidR="00D62DC5" w:rsidRPr="00524B15" w:rsidRDefault="00D62DC5" w:rsidP="005B1BCC">
            <w:pPr>
              <w:jc w:val="center"/>
              <w:rPr>
                <w:rFonts w:ascii="Arial" w:hAnsi="Arial" w:cs="Arial"/>
              </w:rPr>
            </w:pPr>
            <w:r w:rsidRPr="00524B15">
              <w:rPr>
                <w:rFonts w:ascii="Arial" w:hAnsi="Arial" w:cs="Arial"/>
                <w:b/>
                <w:bCs/>
                <w:sz w:val="22"/>
                <w:szCs w:val="22"/>
              </w:rPr>
              <w:t>NR-HT</w:t>
            </w:r>
          </w:p>
        </w:tc>
        <w:tc>
          <w:tcPr>
            <w:tcW w:w="324" w:type="pct"/>
            <w:vMerge w:val="restart"/>
            <w:tcBorders>
              <w:top w:val="single" w:sz="8" w:space="0" w:color="8FB08C"/>
              <w:left w:val="single" w:sz="8" w:space="0" w:color="8FB08C"/>
              <w:right w:val="single" w:sz="8" w:space="0" w:color="8FB08C"/>
            </w:tcBorders>
            <w:shd w:val="clear" w:color="auto" w:fill="EEF2EE"/>
            <w:tcMar>
              <w:top w:w="15" w:type="dxa"/>
              <w:left w:w="31" w:type="dxa"/>
              <w:bottom w:w="0" w:type="dxa"/>
              <w:right w:w="31" w:type="dxa"/>
            </w:tcMar>
            <w:vAlign w:val="center"/>
          </w:tcPr>
          <w:p w:rsidR="00D62DC5" w:rsidRPr="00524B15" w:rsidRDefault="00D62DC5" w:rsidP="005B1BCC">
            <w:pPr>
              <w:jc w:val="center"/>
              <w:rPr>
                <w:rFonts w:ascii="Arial" w:hAnsi="Arial" w:cs="Arial"/>
              </w:rPr>
            </w:pPr>
            <w:r w:rsidRPr="00524B15">
              <w:rPr>
                <w:rFonts w:ascii="Arial" w:hAnsi="Arial" w:cs="Arial"/>
                <w:b/>
                <w:bCs/>
                <w:sz w:val="22"/>
                <w:szCs w:val="22"/>
              </w:rPr>
              <w:t>HR-HT</w:t>
            </w:r>
          </w:p>
        </w:tc>
      </w:tr>
      <w:tr w:rsidR="00D62DC5" w:rsidRPr="00A52BC7">
        <w:trPr>
          <w:trHeight w:val="332"/>
        </w:trPr>
        <w:tc>
          <w:tcPr>
            <w:tcW w:w="407" w:type="pct"/>
            <w:tcBorders>
              <w:top w:val="single" w:sz="8" w:space="0" w:color="8FB08C"/>
              <w:left w:val="single" w:sz="8" w:space="0" w:color="8FB08C"/>
              <w:bottom w:val="single" w:sz="8" w:space="0" w:color="8FB08C"/>
              <w:right w:val="single" w:sz="8" w:space="0" w:color="8FB08C"/>
            </w:tcBorders>
            <w:vAlign w:val="center"/>
          </w:tcPr>
          <w:p w:rsidR="00D62DC5" w:rsidRPr="00DF0995" w:rsidRDefault="00D62DC5" w:rsidP="005B1BCC">
            <w:pPr>
              <w:jc w:val="center"/>
              <w:rPr>
                <w:rFonts w:ascii="Arial" w:hAnsi="Arial" w:cs="Arial"/>
                <w:b/>
                <w:bCs/>
                <w:sz w:val="22"/>
                <w:szCs w:val="22"/>
              </w:rPr>
            </w:pPr>
            <w:r w:rsidRPr="00155D8C">
              <w:rPr>
                <w:rFonts w:ascii="Arial" w:hAnsi="Arial" w:cs="Arial"/>
                <w:b/>
                <w:bCs/>
                <w:sz w:val="22"/>
                <w:szCs w:val="22"/>
              </w:rPr>
              <w:t>n</w:t>
            </w:r>
          </w:p>
        </w:tc>
        <w:tc>
          <w:tcPr>
            <w:tcW w:w="601"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524B15" w:rsidRDefault="00D62DC5" w:rsidP="005B1BCC">
            <w:pPr>
              <w:jc w:val="center"/>
              <w:rPr>
                <w:rFonts w:ascii="Arial" w:hAnsi="Arial" w:cs="Arial"/>
                <w:b/>
                <w:bCs/>
              </w:rPr>
            </w:pPr>
            <w:r>
              <w:rPr>
                <w:rFonts w:ascii="Arial" w:hAnsi="Arial" w:cs="Arial"/>
                <w:b/>
                <w:bCs/>
                <w:sz w:val="22"/>
                <w:szCs w:val="22"/>
              </w:rPr>
              <w:t>31</w:t>
            </w:r>
          </w:p>
        </w:tc>
        <w:tc>
          <w:tcPr>
            <w:tcW w:w="604"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524B15" w:rsidRDefault="00D62DC5" w:rsidP="005B1BCC">
            <w:pPr>
              <w:jc w:val="center"/>
              <w:rPr>
                <w:rFonts w:ascii="Arial" w:hAnsi="Arial" w:cs="Arial"/>
                <w:b/>
                <w:bCs/>
              </w:rPr>
            </w:pPr>
            <w:r>
              <w:rPr>
                <w:rFonts w:ascii="Arial" w:hAnsi="Arial" w:cs="Arial"/>
                <w:b/>
                <w:bCs/>
                <w:sz w:val="22"/>
                <w:szCs w:val="22"/>
              </w:rPr>
              <w:t>28</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524B15" w:rsidRDefault="00D62DC5" w:rsidP="005B1BCC">
            <w:pPr>
              <w:jc w:val="center"/>
              <w:rPr>
                <w:rFonts w:ascii="Arial" w:hAnsi="Arial" w:cs="Arial"/>
                <w:b/>
                <w:bCs/>
              </w:rPr>
            </w:pPr>
            <w:r>
              <w:rPr>
                <w:rFonts w:ascii="Arial" w:hAnsi="Arial" w:cs="Arial"/>
                <w:b/>
                <w:bCs/>
                <w:sz w:val="22"/>
                <w:szCs w:val="22"/>
              </w:rPr>
              <w:t>21</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524B15" w:rsidRDefault="00D62DC5" w:rsidP="005B1BCC">
            <w:pPr>
              <w:jc w:val="center"/>
              <w:rPr>
                <w:rFonts w:ascii="Arial" w:hAnsi="Arial" w:cs="Arial"/>
                <w:b/>
                <w:bCs/>
              </w:rPr>
            </w:pPr>
            <w:r>
              <w:rPr>
                <w:rFonts w:ascii="Arial" w:hAnsi="Arial" w:cs="Arial"/>
                <w:b/>
                <w:bCs/>
                <w:sz w:val="22"/>
                <w:szCs w:val="22"/>
              </w:rPr>
              <w:t>11</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524B15" w:rsidRDefault="00D62DC5" w:rsidP="005B1BCC">
            <w:pPr>
              <w:jc w:val="center"/>
              <w:rPr>
                <w:rFonts w:ascii="Arial" w:hAnsi="Arial" w:cs="Arial"/>
                <w:b/>
                <w:bCs/>
              </w:rPr>
            </w:pPr>
            <w:r>
              <w:rPr>
                <w:rFonts w:ascii="Arial" w:hAnsi="Arial" w:cs="Arial"/>
                <w:b/>
                <w:bCs/>
                <w:sz w:val="22"/>
                <w:szCs w:val="22"/>
              </w:rPr>
              <w:t>4</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524B15" w:rsidRDefault="00D62DC5" w:rsidP="005B1BCC">
            <w:pPr>
              <w:jc w:val="center"/>
              <w:rPr>
                <w:rFonts w:ascii="Arial" w:hAnsi="Arial" w:cs="Arial"/>
                <w:b/>
                <w:bCs/>
              </w:rPr>
            </w:pPr>
            <w:r>
              <w:rPr>
                <w:rFonts w:ascii="Arial" w:hAnsi="Arial" w:cs="Arial"/>
                <w:b/>
                <w:bCs/>
                <w:sz w:val="22"/>
                <w:szCs w:val="22"/>
              </w:rPr>
              <w:t>2</w:t>
            </w:r>
          </w:p>
        </w:tc>
        <w:tc>
          <w:tcPr>
            <w:tcW w:w="328" w:type="pct"/>
            <w:vMerge/>
            <w:tcBorders>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524B15" w:rsidRDefault="00D62DC5" w:rsidP="005B1BCC">
            <w:pPr>
              <w:jc w:val="center"/>
              <w:rPr>
                <w:rFonts w:ascii="Arial" w:hAnsi="Arial" w:cs="Arial"/>
                <w:b/>
                <w:bCs/>
              </w:rPr>
            </w:pPr>
          </w:p>
        </w:tc>
        <w:tc>
          <w:tcPr>
            <w:tcW w:w="328" w:type="pct"/>
            <w:vMerge/>
            <w:tcBorders>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524B15" w:rsidRDefault="00D62DC5" w:rsidP="005B1BCC">
            <w:pPr>
              <w:jc w:val="center"/>
              <w:rPr>
                <w:rFonts w:ascii="Arial" w:hAnsi="Arial" w:cs="Arial"/>
                <w:b/>
                <w:bCs/>
              </w:rPr>
            </w:pPr>
          </w:p>
        </w:tc>
        <w:tc>
          <w:tcPr>
            <w:tcW w:w="324" w:type="pct"/>
            <w:vMerge/>
            <w:tcBorders>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524B15" w:rsidRDefault="00D62DC5" w:rsidP="005B1BCC">
            <w:pPr>
              <w:jc w:val="center"/>
              <w:rPr>
                <w:rFonts w:ascii="Arial" w:hAnsi="Arial" w:cs="Arial"/>
                <w:b/>
                <w:bCs/>
              </w:rPr>
            </w:pPr>
          </w:p>
        </w:tc>
      </w:tr>
      <w:tr w:rsidR="00D62DC5" w:rsidRPr="00A52BC7">
        <w:trPr>
          <w:trHeight w:val="282"/>
        </w:trPr>
        <w:tc>
          <w:tcPr>
            <w:tcW w:w="407"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524B15" w:rsidRDefault="00D62DC5" w:rsidP="005B1BCC">
            <w:pPr>
              <w:rPr>
                <w:rFonts w:ascii="Arial" w:hAnsi="Arial" w:cs="Arial"/>
                <w:b/>
                <w:bCs/>
              </w:rPr>
            </w:pPr>
            <w:r>
              <w:rPr>
                <w:rFonts w:ascii="Arial" w:hAnsi="Arial" w:cs="Arial"/>
                <w:b/>
                <w:bCs/>
                <w:sz w:val="22"/>
                <w:szCs w:val="22"/>
              </w:rPr>
              <w:t>PAS</w:t>
            </w:r>
          </w:p>
        </w:tc>
        <w:tc>
          <w:tcPr>
            <w:tcW w:w="601"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D62DC5" w:rsidRDefault="00D62DC5" w:rsidP="005B1BCC">
            <w:pPr>
              <w:jc w:val="center"/>
              <w:rPr>
                <w:rFonts w:ascii="Arial" w:hAnsi="Arial" w:cs="Arial"/>
              </w:rPr>
            </w:pPr>
            <w:r>
              <w:rPr>
                <w:rFonts w:ascii="Arial" w:hAnsi="Arial" w:cs="Arial"/>
                <w:sz w:val="22"/>
                <w:szCs w:val="22"/>
              </w:rPr>
              <w:t>109,9</w:t>
            </w:r>
            <w:r w:rsidRPr="00996713">
              <w:rPr>
                <w:rFonts w:ascii="Arial" w:hAnsi="Arial" w:cs="Arial"/>
                <w:sz w:val="22"/>
                <w:szCs w:val="22"/>
              </w:rPr>
              <w:t>±</w:t>
            </w:r>
          </w:p>
          <w:p w:rsidR="00D62DC5" w:rsidRDefault="00D62DC5" w:rsidP="005B1BCC">
            <w:pPr>
              <w:jc w:val="center"/>
            </w:pPr>
            <w:r>
              <w:rPr>
                <w:rFonts w:ascii="Arial" w:hAnsi="Arial" w:cs="Arial"/>
                <w:sz w:val="22"/>
                <w:szCs w:val="22"/>
              </w:rPr>
              <w:t>9,8</w:t>
            </w:r>
          </w:p>
        </w:tc>
        <w:tc>
          <w:tcPr>
            <w:tcW w:w="604"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D62DC5" w:rsidRDefault="00D62DC5" w:rsidP="005B1BCC">
            <w:pPr>
              <w:jc w:val="center"/>
              <w:rPr>
                <w:rFonts w:ascii="Arial" w:hAnsi="Arial" w:cs="Arial"/>
              </w:rPr>
            </w:pPr>
            <w:r>
              <w:rPr>
                <w:rFonts w:ascii="Arial" w:hAnsi="Arial" w:cs="Arial"/>
                <w:sz w:val="22"/>
                <w:szCs w:val="22"/>
              </w:rPr>
              <w:t>114,5</w:t>
            </w:r>
            <w:r w:rsidRPr="00996713">
              <w:rPr>
                <w:rFonts w:ascii="Arial" w:hAnsi="Arial" w:cs="Arial"/>
                <w:sz w:val="22"/>
                <w:szCs w:val="22"/>
              </w:rPr>
              <w:t>±</w:t>
            </w:r>
          </w:p>
          <w:p w:rsidR="00D62DC5" w:rsidRDefault="00D62DC5" w:rsidP="005B1BCC">
            <w:pPr>
              <w:jc w:val="center"/>
            </w:pPr>
            <w:r>
              <w:rPr>
                <w:rFonts w:ascii="Arial" w:hAnsi="Arial" w:cs="Arial"/>
                <w:sz w:val="22"/>
                <w:szCs w:val="22"/>
              </w:rPr>
              <w:t>11,3</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D62DC5" w:rsidRDefault="00D62DC5" w:rsidP="005B1BCC">
            <w:pPr>
              <w:jc w:val="center"/>
              <w:rPr>
                <w:rFonts w:ascii="Arial" w:hAnsi="Arial" w:cs="Arial"/>
              </w:rPr>
            </w:pPr>
            <w:r>
              <w:rPr>
                <w:rFonts w:ascii="Arial" w:hAnsi="Arial" w:cs="Arial"/>
                <w:sz w:val="22"/>
                <w:szCs w:val="22"/>
              </w:rPr>
              <w:t>120,6</w:t>
            </w:r>
            <w:r w:rsidRPr="00996713">
              <w:rPr>
                <w:rFonts w:ascii="Arial" w:hAnsi="Arial" w:cs="Arial"/>
                <w:sz w:val="22"/>
                <w:szCs w:val="22"/>
              </w:rPr>
              <w:t>±</w:t>
            </w:r>
          </w:p>
          <w:p w:rsidR="00D62DC5" w:rsidRDefault="00D62DC5" w:rsidP="005B1BCC">
            <w:pPr>
              <w:jc w:val="center"/>
            </w:pPr>
            <w:r>
              <w:rPr>
                <w:rFonts w:ascii="Arial" w:hAnsi="Arial" w:cs="Arial"/>
                <w:sz w:val="22"/>
                <w:szCs w:val="22"/>
              </w:rPr>
              <w:t>7,1</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D62DC5" w:rsidRDefault="00D62DC5" w:rsidP="005B1BCC">
            <w:pPr>
              <w:jc w:val="center"/>
              <w:rPr>
                <w:rFonts w:ascii="Arial" w:hAnsi="Arial" w:cs="Arial"/>
              </w:rPr>
            </w:pPr>
            <w:r>
              <w:rPr>
                <w:rFonts w:ascii="Arial" w:hAnsi="Arial" w:cs="Arial"/>
                <w:sz w:val="22"/>
                <w:szCs w:val="22"/>
              </w:rPr>
              <w:t>127,5</w:t>
            </w:r>
            <w:r w:rsidRPr="00996713">
              <w:rPr>
                <w:rFonts w:ascii="Arial" w:hAnsi="Arial" w:cs="Arial"/>
                <w:sz w:val="22"/>
                <w:szCs w:val="22"/>
              </w:rPr>
              <w:t>±</w:t>
            </w:r>
          </w:p>
          <w:p w:rsidR="00D62DC5" w:rsidRDefault="00D62DC5" w:rsidP="005B1BCC">
            <w:pPr>
              <w:jc w:val="center"/>
            </w:pPr>
            <w:r>
              <w:rPr>
                <w:rFonts w:ascii="Arial" w:hAnsi="Arial" w:cs="Arial"/>
                <w:sz w:val="22"/>
                <w:szCs w:val="22"/>
              </w:rPr>
              <w:t>12,4</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D62DC5" w:rsidRDefault="00D62DC5" w:rsidP="005B1BCC">
            <w:pPr>
              <w:jc w:val="center"/>
              <w:rPr>
                <w:rFonts w:ascii="Arial" w:hAnsi="Arial" w:cs="Arial"/>
              </w:rPr>
            </w:pPr>
            <w:r>
              <w:rPr>
                <w:rFonts w:ascii="Arial" w:hAnsi="Arial" w:cs="Arial"/>
                <w:sz w:val="22"/>
                <w:szCs w:val="22"/>
              </w:rPr>
              <w:t>130,5</w:t>
            </w:r>
            <w:r w:rsidRPr="00996713">
              <w:rPr>
                <w:rFonts w:ascii="Arial" w:hAnsi="Arial" w:cs="Arial"/>
                <w:sz w:val="22"/>
                <w:szCs w:val="22"/>
              </w:rPr>
              <w:t>±</w:t>
            </w:r>
          </w:p>
          <w:p w:rsidR="00D62DC5" w:rsidRDefault="00D62DC5" w:rsidP="005B1BCC">
            <w:pPr>
              <w:jc w:val="center"/>
            </w:pPr>
            <w:r>
              <w:rPr>
                <w:rFonts w:ascii="Arial" w:hAnsi="Arial" w:cs="Arial"/>
                <w:sz w:val="22"/>
                <w:szCs w:val="22"/>
              </w:rPr>
              <w:t>14,6</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D62DC5" w:rsidRDefault="00D62DC5" w:rsidP="005B1BCC">
            <w:pPr>
              <w:jc w:val="center"/>
              <w:rPr>
                <w:rFonts w:ascii="Arial" w:hAnsi="Arial" w:cs="Arial"/>
              </w:rPr>
            </w:pPr>
            <w:r>
              <w:rPr>
                <w:rFonts w:ascii="Arial" w:hAnsi="Arial" w:cs="Arial"/>
                <w:sz w:val="22"/>
                <w:szCs w:val="22"/>
              </w:rPr>
              <w:t>139,0</w:t>
            </w:r>
            <w:r w:rsidRPr="00996713">
              <w:rPr>
                <w:rFonts w:ascii="Arial" w:hAnsi="Arial" w:cs="Arial"/>
                <w:sz w:val="22"/>
                <w:szCs w:val="22"/>
              </w:rPr>
              <w:t>±</w:t>
            </w:r>
          </w:p>
          <w:p w:rsidR="00D62DC5" w:rsidRDefault="00D62DC5" w:rsidP="005B1BCC">
            <w:pPr>
              <w:jc w:val="center"/>
            </w:pPr>
            <w:r>
              <w:rPr>
                <w:rFonts w:ascii="Arial" w:hAnsi="Arial" w:cs="Arial"/>
                <w:sz w:val="22"/>
                <w:szCs w:val="22"/>
              </w:rPr>
              <w:t>18,4</w:t>
            </w:r>
          </w:p>
        </w:tc>
        <w:tc>
          <w:tcPr>
            <w:tcW w:w="328"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DF0995" w:rsidRDefault="00D62DC5" w:rsidP="005B1BCC">
            <w:pPr>
              <w:jc w:val="center"/>
              <w:rPr>
                <w:rFonts w:ascii="Arial" w:hAnsi="Arial" w:cs="Arial"/>
                <w:bCs/>
                <w:sz w:val="18"/>
                <w:szCs w:val="18"/>
              </w:rPr>
            </w:pPr>
            <w:r w:rsidRPr="00DF0995">
              <w:rPr>
                <w:rFonts w:ascii="Arial" w:hAnsi="Arial" w:cs="Arial"/>
                <w:bCs/>
                <w:sz w:val="18"/>
                <w:szCs w:val="18"/>
              </w:rPr>
              <w:t>0,000</w:t>
            </w:r>
          </w:p>
        </w:tc>
        <w:tc>
          <w:tcPr>
            <w:tcW w:w="328"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DF0995" w:rsidRDefault="00D62DC5" w:rsidP="005B1BCC">
            <w:pPr>
              <w:jc w:val="center"/>
              <w:rPr>
                <w:rFonts w:ascii="Arial" w:hAnsi="Arial" w:cs="Arial"/>
                <w:bCs/>
                <w:sz w:val="18"/>
                <w:szCs w:val="18"/>
              </w:rPr>
            </w:pPr>
            <w:r w:rsidRPr="00DF0995">
              <w:rPr>
                <w:rFonts w:ascii="Arial" w:hAnsi="Arial" w:cs="Arial"/>
                <w:bCs/>
                <w:sz w:val="18"/>
                <w:szCs w:val="18"/>
              </w:rPr>
              <w:t>0,000</w:t>
            </w:r>
          </w:p>
        </w:tc>
        <w:tc>
          <w:tcPr>
            <w:tcW w:w="324"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DF0995" w:rsidRDefault="00D62DC5" w:rsidP="005B1BCC">
            <w:pPr>
              <w:jc w:val="center"/>
              <w:rPr>
                <w:rFonts w:ascii="Arial" w:hAnsi="Arial" w:cs="Arial"/>
                <w:bCs/>
                <w:sz w:val="18"/>
                <w:szCs w:val="18"/>
              </w:rPr>
            </w:pPr>
            <w:r w:rsidRPr="00DF0995">
              <w:rPr>
                <w:rFonts w:ascii="Arial" w:hAnsi="Arial" w:cs="Arial"/>
                <w:bCs/>
                <w:sz w:val="18"/>
                <w:szCs w:val="18"/>
              </w:rPr>
              <w:t>0,032</w:t>
            </w:r>
          </w:p>
        </w:tc>
      </w:tr>
      <w:tr w:rsidR="00D62DC5" w:rsidRPr="00A52BC7">
        <w:trPr>
          <w:trHeight w:val="282"/>
        </w:trPr>
        <w:tc>
          <w:tcPr>
            <w:tcW w:w="407"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524B15" w:rsidRDefault="00D62DC5" w:rsidP="005B1BCC">
            <w:pPr>
              <w:rPr>
                <w:rFonts w:ascii="Arial" w:hAnsi="Arial" w:cs="Arial"/>
                <w:b/>
                <w:bCs/>
              </w:rPr>
            </w:pPr>
            <w:r>
              <w:rPr>
                <w:rFonts w:ascii="Arial" w:hAnsi="Arial" w:cs="Arial"/>
                <w:b/>
                <w:bCs/>
                <w:sz w:val="22"/>
                <w:szCs w:val="22"/>
              </w:rPr>
              <w:t>PAD</w:t>
            </w:r>
          </w:p>
        </w:tc>
        <w:tc>
          <w:tcPr>
            <w:tcW w:w="601"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D62DC5" w:rsidRDefault="00D62DC5" w:rsidP="005B1BCC">
            <w:pPr>
              <w:jc w:val="center"/>
              <w:rPr>
                <w:rFonts w:ascii="Arial" w:hAnsi="Arial" w:cs="Arial"/>
              </w:rPr>
            </w:pPr>
            <w:r>
              <w:rPr>
                <w:rFonts w:ascii="Arial" w:hAnsi="Arial" w:cs="Arial"/>
                <w:sz w:val="22"/>
                <w:szCs w:val="22"/>
              </w:rPr>
              <w:t>70,6</w:t>
            </w:r>
            <w:r w:rsidRPr="00996713">
              <w:rPr>
                <w:rFonts w:ascii="Arial" w:hAnsi="Arial" w:cs="Arial"/>
                <w:sz w:val="22"/>
                <w:szCs w:val="22"/>
              </w:rPr>
              <w:t>±</w:t>
            </w:r>
          </w:p>
          <w:p w:rsidR="00D62DC5" w:rsidRDefault="00D62DC5" w:rsidP="005B1BCC">
            <w:pPr>
              <w:jc w:val="center"/>
            </w:pPr>
            <w:r>
              <w:rPr>
                <w:rFonts w:ascii="Arial" w:hAnsi="Arial" w:cs="Arial"/>
                <w:sz w:val="22"/>
                <w:szCs w:val="22"/>
              </w:rPr>
              <w:t>10,4</w:t>
            </w:r>
          </w:p>
        </w:tc>
        <w:tc>
          <w:tcPr>
            <w:tcW w:w="604"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D62DC5" w:rsidRDefault="00D62DC5" w:rsidP="005B1BCC">
            <w:pPr>
              <w:jc w:val="center"/>
              <w:rPr>
                <w:rFonts w:ascii="Arial" w:hAnsi="Arial" w:cs="Arial"/>
              </w:rPr>
            </w:pPr>
            <w:r>
              <w:rPr>
                <w:rFonts w:ascii="Arial" w:hAnsi="Arial" w:cs="Arial"/>
                <w:sz w:val="22"/>
                <w:szCs w:val="22"/>
              </w:rPr>
              <w:t>73,5</w:t>
            </w:r>
            <w:r w:rsidRPr="00996713">
              <w:rPr>
                <w:rFonts w:ascii="Arial" w:hAnsi="Arial" w:cs="Arial"/>
                <w:sz w:val="22"/>
                <w:szCs w:val="22"/>
              </w:rPr>
              <w:t>±</w:t>
            </w:r>
          </w:p>
          <w:p w:rsidR="00D62DC5" w:rsidRDefault="00D62DC5" w:rsidP="005B1BCC">
            <w:pPr>
              <w:jc w:val="center"/>
            </w:pPr>
            <w:r>
              <w:rPr>
                <w:rFonts w:ascii="Arial" w:hAnsi="Arial" w:cs="Arial"/>
                <w:sz w:val="22"/>
                <w:szCs w:val="22"/>
              </w:rPr>
              <w:t>7,4</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D62DC5" w:rsidRDefault="00D62DC5" w:rsidP="005B1BCC">
            <w:pPr>
              <w:jc w:val="center"/>
              <w:rPr>
                <w:rFonts w:ascii="Arial" w:hAnsi="Arial" w:cs="Arial"/>
              </w:rPr>
            </w:pPr>
            <w:r>
              <w:rPr>
                <w:rFonts w:ascii="Arial" w:hAnsi="Arial" w:cs="Arial"/>
                <w:sz w:val="22"/>
                <w:szCs w:val="22"/>
              </w:rPr>
              <w:t>78,5</w:t>
            </w:r>
            <w:r w:rsidRPr="00996713">
              <w:rPr>
                <w:rFonts w:ascii="Arial" w:hAnsi="Arial" w:cs="Arial"/>
                <w:sz w:val="22"/>
                <w:szCs w:val="22"/>
              </w:rPr>
              <w:t>±</w:t>
            </w:r>
          </w:p>
          <w:p w:rsidR="00D62DC5" w:rsidRDefault="00D62DC5" w:rsidP="005B1BCC">
            <w:pPr>
              <w:jc w:val="center"/>
            </w:pPr>
            <w:r>
              <w:rPr>
                <w:rFonts w:ascii="Arial" w:hAnsi="Arial" w:cs="Arial"/>
                <w:sz w:val="22"/>
                <w:szCs w:val="22"/>
              </w:rPr>
              <w:t>7,9</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D62DC5" w:rsidRDefault="00D62DC5" w:rsidP="005B1BCC">
            <w:pPr>
              <w:jc w:val="center"/>
              <w:rPr>
                <w:rFonts w:ascii="Arial" w:hAnsi="Arial" w:cs="Arial"/>
              </w:rPr>
            </w:pPr>
            <w:r>
              <w:rPr>
                <w:rFonts w:ascii="Arial" w:hAnsi="Arial" w:cs="Arial"/>
                <w:sz w:val="22"/>
                <w:szCs w:val="22"/>
              </w:rPr>
              <w:t>78,7</w:t>
            </w:r>
            <w:r w:rsidRPr="00996713">
              <w:rPr>
                <w:rFonts w:ascii="Arial" w:hAnsi="Arial" w:cs="Arial"/>
                <w:sz w:val="22"/>
                <w:szCs w:val="22"/>
              </w:rPr>
              <w:t>±</w:t>
            </w:r>
          </w:p>
          <w:p w:rsidR="00D62DC5" w:rsidRDefault="00D62DC5" w:rsidP="005B1BCC">
            <w:pPr>
              <w:jc w:val="center"/>
            </w:pPr>
            <w:r>
              <w:rPr>
                <w:rFonts w:ascii="Arial" w:hAnsi="Arial" w:cs="Arial"/>
                <w:sz w:val="22"/>
                <w:szCs w:val="22"/>
              </w:rPr>
              <w:t>6,0</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D62DC5" w:rsidRDefault="00D62DC5" w:rsidP="005B1BCC">
            <w:pPr>
              <w:jc w:val="center"/>
              <w:rPr>
                <w:rFonts w:ascii="Arial" w:hAnsi="Arial" w:cs="Arial"/>
              </w:rPr>
            </w:pPr>
            <w:r>
              <w:rPr>
                <w:rFonts w:ascii="Arial" w:hAnsi="Arial" w:cs="Arial"/>
                <w:sz w:val="22"/>
                <w:szCs w:val="22"/>
              </w:rPr>
              <w:t>88,5</w:t>
            </w:r>
            <w:r w:rsidRPr="00996713">
              <w:rPr>
                <w:rFonts w:ascii="Arial" w:hAnsi="Arial" w:cs="Arial"/>
                <w:sz w:val="22"/>
                <w:szCs w:val="22"/>
              </w:rPr>
              <w:t>±</w:t>
            </w:r>
          </w:p>
          <w:p w:rsidR="00D62DC5" w:rsidRDefault="00D62DC5" w:rsidP="005B1BCC">
            <w:pPr>
              <w:jc w:val="center"/>
            </w:pPr>
            <w:r>
              <w:rPr>
                <w:rFonts w:ascii="Arial" w:hAnsi="Arial" w:cs="Arial"/>
                <w:sz w:val="22"/>
                <w:szCs w:val="22"/>
              </w:rPr>
              <w:t>9,8</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D62DC5" w:rsidRDefault="00D62DC5" w:rsidP="005B1BCC">
            <w:pPr>
              <w:jc w:val="center"/>
              <w:rPr>
                <w:rFonts w:ascii="Arial" w:hAnsi="Arial" w:cs="Arial"/>
              </w:rPr>
            </w:pPr>
            <w:r>
              <w:rPr>
                <w:rFonts w:ascii="Arial" w:hAnsi="Arial" w:cs="Arial"/>
                <w:sz w:val="22"/>
                <w:szCs w:val="22"/>
              </w:rPr>
              <w:t>91,0</w:t>
            </w:r>
            <w:r w:rsidRPr="00996713">
              <w:rPr>
                <w:rFonts w:ascii="Arial" w:hAnsi="Arial" w:cs="Arial"/>
                <w:sz w:val="22"/>
                <w:szCs w:val="22"/>
              </w:rPr>
              <w:t>±</w:t>
            </w:r>
          </w:p>
          <w:p w:rsidR="00D62DC5" w:rsidRDefault="00D62DC5" w:rsidP="005B1BCC">
            <w:pPr>
              <w:jc w:val="center"/>
            </w:pPr>
            <w:r>
              <w:rPr>
                <w:rFonts w:ascii="Arial" w:hAnsi="Arial" w:cs="Arial"/>
                <w:sz w:val="22"/>
                <w:szCs w:val="22"/>
              </w:rPr>
              <w:t>9,9</w:t>
            </w:r>
          </w:p>
        </w:tc>
        <w:tc>
          <w:tcPr>
            <w:tcW w:w="328"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DF0995" w:rsidRDefault="00D62DC5" w:rsidP="005B1BCC">
            <w:pPr>
              <w:jc w:val="center"/>
              <w:rPr>
                <w:rFonts w:ascii="Arial" w:hAnsi="Arial" w:cs="Arial"/>
                <w:bCs/>
                <w:sz w:val="18"/>
                <w:szCs w:val="18"/>
              </w:rPr>
            </w:pPr>
            <w:r w:rsidRPr="00DF0995">
              <w:rPr>
                <w:rFonts w:ascii="Arial" w:hAnsi="Arial" w:cs="Arial"/>
                <w:bCs/>
                <w:sz w:val="18"/>
                <w:szCs w:val="18"/>
              </w:rPr>
              <w:t>0,001</w:t>
            </w:r>
          </w:p>
        </w:tc>
        <w:tc>
          <w:tcPr>
            <w:tcW w:w="328"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DF0995" w:rsidRDefault="00D62DC5" w:rsidP="005B1BCC">
            <w:pPr>
              <w:jc w:val="center"/>
              <w:rPr>
                <w:rFonts w:ascii="Arial" w:hAnsi="Arial" w:cs="Arial"/>
                <w:bCs/>
                <w:sz w:val="18"/>
                <w:szCs w:val="18"/>
              </w:rPr>
            </w:pPr>
            <w:r w:rsidRPr="00DF0995">
              <w:rPr>
                <w:rFonts w:ascii="Arial" w:hAnsi="Arial" w:cs="Arial"/>
                <w:bCs/>
                <w:sz w:val="18"/>
                <w:szCs w:val="18"/>
              </w:rPr>
              <w:t>0,000</w:t>
            </w:r>
          </w:p>
        </w:tc>
        <w:tc>
          <w:tcPr>
            <w:tcW w:w="324"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DF0995" w:rsidRDefault="00D62DC5" w:rsidP="005B1BCC">
            <w:pPr>
              <w:jc w:val="center"/>
              <w:rPr>
                <w:rFonts w:ascii="Arial" w:hAnsi="Arial" w:cs="Arial"/>
                <w:bCs/>
                <w:sz w:val="18"/>
                <w:szCs w:val="18"/>
              </w:rPr>
            </w:pPr>
            <w:r w:rsidRPr="00DF0995">
              <w:rPr>
                <w:rFonts w:ascii="Arial" w:hAnsi="Arial" w:cs="Arial"/>
                <w:bCs/>
                <w:sz w:val="18"/>
                <w:szCs w:val="18"/>
              </w:rPr>
              <w:t>0,003</w:t>
            </w:r>
          </w:p>
        </w:tc>
      </w:tr>
      <w:tr w:rsidR="00D62DC5" w:rsidRPr="00A52BC7">
        <w:trPr>
          <w:trHeight w:val="282"/>
        </w:trPr>
        <w:tc>
          <w:tcPr>
            <w:tcW w:w="407"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524B15" w:rsidRDefault="00D62DC5" w:rsidP="005B1BCC">
            <w:pPr>
              <w:rPr>
                <w:rFonts w:ascii="Arial" w:hAnsi="Arial" w:cs="Arial"/>
                <w:b/>
                <w:bCs/>
              </w:rPr>
            </w:pPr>
            <w:r>
              <w:rPr>
                <w:rFonts w:ascii="Arial" w:hAnsi="Arial" w:cs="Arial"/>
                <w:b/>
                <w:bCs/>
                <w:sz w:val="22"/>
                <w:szCs w:val="22"/>
              </w:rPr>
              <w:t>PAM</w:t>
            </w:r>
          </w:p>
        </w:tc>
        <w:tc>
          <w:tcPr>
            <w:tcW w:w="601"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D62DC5" w:rsidRDefault="00D62DC5" w:rsidP="005B1BCC">
            <w:pPr>
              <w:jc w:val="center"/>
              <w:rPr>
                <w:rFonts w:ascii="Arial" w:hAnsi="Arial" w:cs="Arial"/>
              </w:rPr>
            </w:pPr>
            <w:r>
              <w:rPr>
                <w:rFonts w:ascii="Arial" w:hAnsi="Arial" w:cs="Arial"/>
                <w:sz w:val="22"/>
                <w:szCs w:val="22"/>
              </w:rPr>
              <w:t>83,65</w:t>
            </w:r>
            <w:r w:rsidRPr="00996713">
              <w:rPr>
                <w:rFonts w:ascii="Arial" w:hAnsi="Arial" w:cs="Arial"/>
                <w:sz w:val="22"/>
                <w:szCs w:val="22"/>
              </w:rPr>
              <w:t>±</w:t>
            </w:r>
          </w:p>
          <w:p w:rsidR="00D62DC5" w:rsidRDefault="00D62DC5" w:rsidP="005B1BCC">
            <w:pPr>
              <w:jc w:val="center"/>
            </w:pPr>
            <w:r>
              <w:rPr>
                <w:rFonts w:ascii="Arial" w:hAnsi="Arial" w:cs="Arial"/>
                <w:sz w:val="22"/>
                <w:szCs w:val="22"/>
              </w:rPr>
              <w:t>9,3</w:t>
            </w:r>
          </w:p>
        </w:tc>
        <w:tc>
          <w:tcPr>
            <w:tcW w:w="604"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D62DC5" w:rsidRDefault="00D62DC5" w:rsidP="005B1BCC">
            <w:pPr>
              <w:jc w:val="center"/>
              <w:rPr>
                <w:rFonts w:ascii="Arial" w:hAnsi="Arial" w:cs="Arial"/>
              </w:rPr>
            </w:pPr>
            <w:r>
              <w:rPr>
                <w:rFonts w:ascii="Arial" w:hAnsi="Arial" w:cs="Arial"/>
                <w:sz w:val="22"/>
                <w:szCs w:val="22"/>
              </w:rPr>
              <w:t>87,2</w:t>
            </w:r>
            <w:r w:rsidRPr="00996713">
              <w:rPr>
                <w:rFonts w:ascii="Arial" w:hAnsi="Arial" w:cs="Arial"/>
                <w:sz w:val="22"/>
                <w:szCs w:val="22"/>
              </w:rPr>
              <w:t>±</w:t>
            </w:r>
          </w:p>
          <w:p w:rsidR="00D62DC5" w:rsidRDefault="00D62DC5" w:rsidP="005B1BCC">
            <w:pPr>
              <w:jc w:val="center"/>
            </w:pPr>
            <w:r>
              <w:rPr>
                <w:rFonts w:ascii="Arial" w:hAnsi="Arial" w:cs="Arial"/>
                <w:sz w:val="22"/>
                <w:szCs w:val="22"/>
              </w:rPr>
              <w:t>7,7</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D62DC5" w:rsidRDefault="00D62DC5" w:rsidP="005B1BCC">
            <w:pPr>
              <w:jc w:val="center"/>
              <w:rPr>
                <w:rFonts w:ascii="Arial" w:hAnsi="Arial" w:cs="Arial"/>
              </w:rPr>
            </w:pPr>
            <w:r>
              <w:rPr>
                <w:rFonts w:ascii="Arial" w:hAnsi="Arial" w:cs="Arial"/>
                <w:sz w:val="22"/>
                <w:szCs w:val="22"/>
              </w:rPr>
              <w:t>92,5</w:t>
            </w:r>
            <w:r w:rsidRPr="00996713">
              <w:rPr>
                <w:rFonts w:ascii="Arial" w:hAnsi="Arial" w:cs="Arial"/>
                <w:sz w:val="22"/>
                <w:szCs w:val="22"/>
              </w:rPr>
              <w:t>±</w:t>
            </w:r>
          </w:p>
          <w:p w:rsidR="00D62DC5" w:rsidRDefault="00D62DC5" w:rsidP="005B1BCC">
            <w:pPr>
              <w:jc w:val="center"/>
            </w:pPr>
            <w:r>
              <w:rPr>
                <w:rFonts w:ascii="Arial" w:hAnsi="Arial" w:cs="Arial"/>
                <w:sz w:val="22"/>
                <w:szCs w:val="22"/>
              </w:rPr>
              <w:t>6,2</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D62DC5" w:rsidRDefault="00D62DC5" w:rsidP="005B1BCC">
            <w:pPr>
              <w:jc w:val="center"/>
              <w:rPr>
                <w:rFonts w:ascii="Arial" w:hAnsi="Arial" w:cs="Arial"/>
              </w:rPr>
            </w:pPr>
            <w:r>
              <w:rPr>
                <w:rFonts w:ascii="Arial" w:hAnsi="Arial" w:cs="Arial"/>
                <w:sz w:val="22"/>
                <w:szCs w:val="22"/>
              </w:rPr>
              <w:t>95,0</w:t>
            </w:r>
            <w:r w:rsidRPr="00996713">
              <w:rPr>
                <w:rFonts w:ascii="Arial" w:hAnsi="Arial" w:cs="Arial"/>
                <w:sz w:val="22"/>
                <w:szCs w:val="22"/>
              </w:rPr>
              <w:t>±</w:t>
            </w:r>
          </w:p>
          <w:p w:rsidR="00D62DC5" w:rsidRDefault="00D62DC5" w:rsidP="005B1BCC">
            <w:pPr>
              <w:jc w:val="center"/>
            </w:pPr>
            <w:r>
              <w:rPr>
                <w:rFonts w:ascii="Arial" w:hAnsi="Arial" w:cs="Arial"/>
                <w:sz w:val="22"/>
                <w:szCs w:val="22"/>
              </w:rPr>
              <w:t>7,0</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D62DC5" w:rsidRDefault="00D62DC5" w:rsidP="005B1BCC">
            <w:pPr>
              <w:jc w:val="center"/>
              <w:rPr>
                <w:rFonts w:ascii="Arial" w:hAnsi="Arial" w:cs="Arial"/>
              </w:rPr>
            </w:pPr>
            <w:r>
              <w:rPr>
                <w:rFonts w:ascii="Arial" w:hAnsi="Arial" w:cs="Arial"/>
                <w:sz w:val="22"/>
                <w:szCs w:val="22"/>
              </w:rPr>
              <w:t>102,2</w:t>
            </w:r>
            <w:r w:rsidRPr="00996713">
              <w:rPr>
                <w:rFonts w:ascii="Arial" w:hAnsi="Arial" w:cs="Arial"/>
                <w:sz w:val="22"/>
                <w:szCs w:val="22"/>
              </w:rPr>
              <w:t>±</w:t>
            </w:r>
          </w:p>
          <w:p w:rsidR="00D62DC5" w:rsidRDefault="00D62DC5" w:rsidP="005B1BCC">
            <w:pPr>
              <w:jc w:val="center"/>
            </w:pPr>
            <w:r>
              <w:rPr>
                <w:rFonts w:ascii="Arial" w:hAnsi="Arial" w:cs="Arial"/>
                <w:sz w:val="22"/>
                <w:szCs w:val="22"/>
              </w:rPr>
              <w:t>11,1</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D62DC5" w:rsidRDefault="00D62DC5" w:rsidP="005B1BCC">
            <w:pPr>
              <w:jc w:val="center"/>
              <w:rPr>
                <w:rFonts w:ascii="Arial" w:hAnsi="Arial" w:cs="Arial"/>
              </w:rPr>
            </w:pPr>
            <w:r>
              <w:rPr>
                <w:rFonts w:ascii="Arial" w:hAnsi="Arial" w:cs="Arial"/>
                <w:sz w:val="22"/>
                <w:szCs w:val="22"/>
              </w:rPr>
              <w:t>107,0</w:t>
            </w:r>
            <w:r w:rsidRPr="00996713">
              <w:rPr>
                <w:rFonts w:ascii="Arial" w:hAnsi="Arial" w:cs="Arial"/>
                <w:sz w:val="22"/>
                <w:szCs w:val="22"/>
              </w:rPr>
              <w:t>±</w:t>
            </w:r>
          </w:p>
          <w:p w:rsidR="00D62DC5" w:rsidRDefault="00D62DC5" w:rsidP="005B1BCC">
            <w:pPr>
              <w:jc w:val="center"/>
            </w:pPr>
            <w:r>
              <w:rPr>
                <w:rFonts w:ascii="Arial" w:hAnsi="Arial" w:cs="Arial"/>
                <w:sz w:val="22"/>
                <w:szCs w:val="22"/>
              </w:rPr>
              <w:t>12,7</w:t>
            </w:r>
          </w:p>
        </w:tc>
        <w:tc>
          <w:tcPr>
            <w:tcW w:w="328"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DF0995" w:rsidRDefault="00D62DC5" w:rsidP="005B1BCC">
            <w:pPr>
              <w:jc w:val="center"/>
              <w:rPr>
                <w:rFonts w:ascii="Arial" w:hAnsi="Arial" w:cs="Arial"/>
                <w:bCs/>
                <w:sz w:val="18"/>
                <w:szCs w:val="18"/>
              </w:rPr>
            </w:pPr>
            <w:r w:rsidRPr="00DF0995">
              <w:rPr>
                <w:rFonts w:ascii="Arial" w:hAnsi="Arial" w:cs="Arial"/>
                <w:bCs/>
                <w:sz w:val="18"/>
                <w:szCs w:val="18"/>
              </w:rPr>
              <w:t>0,000</w:t>
            </w:r>
          </w:p>
        </w:tc>
        <w:tc>
          <w:tcPr>
            <w:tcW w:w="328"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DF0995" w:rsidRDefault="00D62DC5" w:rsidP="005B1BCC">
            <w:pPr>
              <w:jc w:val="center"/>
              <w:rPr>
                <w:rFonts w:ascii="Arial" w:hAnsi="Arial" w:cs="Arial"/>
                <w:bCs/>
                <w:sz w:val="18"/>
                <w:szCs w:val="18"/>
              </w:rPr>
            </w:pPr>
            <w:r w:rsidRPr="00DF0995">
              <w:rPr>
                <w:rFonts w:ascii="Arial" w:hAnsi="Arial" w:cs="Arial"/>
                <w:bCs/>
                <w:sz w:val="18"/>
                <w:szCs w:val="18"/>
              </w:rPr>
              <w:t>0,000</w:t>
            </w:r>
          </w:p>
        </w:tc>
        <w:tc>
          <w:tcPr>
            <w:tcW w:w="324"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DF0995" w:rsidRDefault="00D62DC5" w:rsidP="005B1BCC">
            <w:pPr>
              <w:jc w:val="center"/>
              <w:rPr>
                <w:rFonts w:ascii="Arial" w:hAnsi="Arial" w:cs="Arial"/>
                <w:bCs/>
                <w:sz w:val="18"/>
                <w:szCs w:val="18"/>
              </w:rPr>
            </w:pPr>
            <w:r w:rsidRPr="00DF0995">
              <w:rPr>
                <w:rFonts w:ascii="Arial" w:hAnsi="Arial" w:cs="Arial"/>
                <w:bCs/>
                <w:sz w:val="18"/>
                <w:szCs w:val="18"/>
              </w:rPr>
              <w:t>0,002</w:t>
            </w:r>
          </w:p>
        </w:tc>
      </w:tr>
      <w:tr w:rsidR="00D62DC5" w:rsidRPr="00A52BC7">
        <w:trPr>
          <w:trHeight w:val="282"/>
        </w:trPr>
        <w:tc>
          <w:tcPr>
            <w:tcW w:w="407"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524B15" w:rsidRDefault="00D62DC5" w:rsidP="005B1BCC">
            <w:pPr>
              <w:rPr>
                <w:rFonts w:ascii="Arial" w:hAnsi="Arial" w:cs="Arial"/>
                <w:b/>
                <w:bCs/>
              </w:rPr>
            </w:pPr>
            <w:r>
              <w:rPr>
                <w:rFonts w:ascii="Arial" w:hAnsi="Arial" w:cs="Arial"/>
                <w:b/>
                <w:bCs/>
                <w:sz w:val="22"/>
                <w:szCs w:val="22"/>
              </w:rPr>
              <w:t>IAAT</w:t>
            </w:r>
          </w:p>
        </w:tc>
        <w:tc>
          <w:tcPr>
            <w:tcW w:w="601"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Default="00D62DC5" w:rsidP="005B1BCC">
            <w:pPr>
              <w:jc w:val="center"/>
              <w:rPr>
                <w:rFonts w:ascii="Arial" w:hAnsi="Arial" w:cs="Arial"/>
              </w:rPr>
            </w:pPr>
            <w:r w:rsidRPr="00CE18FB">
              <w:rPr>
                <w:rFonts w:ascii="Arial" w:hAnsi="Arial" w:cs="Arial"/>
                <w:sz w:val="22"/>
                <w:szCs w:val="22"/>
              </w:rPr>
              <w:t>1,15±</w:t>
            </w:r>
          </w:p>
          <w:p w:rsidR="00D62DC5" w:rsidRPr="00CE18FB" w:rsidRDefault="00D62DC5" w:rsidP="005B1BCC">
            <w:pPr>
              <w:jc w:val="center"/>
              <w:rPr>
                <w:rFonts w:ascii="Arial" w:hAnsi="Arial" w:cs="Arial"/>
              </w:rPr>
            </w:pPr>
            <w:r w:rsidRPr="00CE18FB">
              <w:rPr>
                <w:rFonts w:ascii="Arial" w:hAnsi="Arial" w:cs="Arial"/>
                <w:sz w:val="22"/>
                <w:szCs w:val="22"/>
              </w:rPr>
              <w:t>0,39</w:t>
            </w:r>
          </w:p>
        </w:tc>
        <w:tc>
          <w:tcPr>
            <w:tcW w:w="604"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Default="00D62DC5" w:rsidP="005B1BCC">
            <w:pPr>
              <w:jc w:val="center"/>
              <w:rPr>
                <w:rFonts w:ascii="Arial" w:hAnsi="Arial" w:cs="Arial"/>
              </w:rPr>
            </w:pPr>
            <w:r w:rsidRPr="00CE18FB">
              <w:rPr>
                <w:rFonts w:ascii="Arial" w:hAnsi="Arial" w:cs="Arial"/>
                <w:sz w:val="22"/>
                <w:szCs w:val="22"/>
              </w:rPr>
              <w:t>0,98±</w:t>
            </w:r>
          </w:p>
          <w:p w:rsidR="00D62DC5" w:rsidRPr="00CE18FB" w:rsidRDefault="00D62DC5" w:rsidP="005B1BCC">
            <w:pPr>
              <w:jc w:val="center"/>
              <w:rPr>
                <w:rFonts w:ascii="Arial" w:hAnsi="Arial" w:cs="Arial"/>
              </w:rPr>
            </w:pPr>
            <w:r w:rsidRPr="00CE18FB">
              <w:rPr>
                <w:rFonts w:ascii="Arial" w:hAnsi="Arial" w:cs="Arial"/>
                <w:sz w:val="22"/>
                <w:szCs w:val="22"/>
              </w:rPr>
              <w:t>0,30</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Default="00D62DC5" w:rsidP="005B1BCC">
            <w:pPr>
              <w:jc w:val="center"/>
              <w:rPr>
                <w:rFonts w:ascii="Arial" w:hAnsi="Arial" w:cs="Arial"/>
              </w:rPr>
            </w:pPr>
            <w:r w:rsidRPr="00CE18FB">
              <w:rPr>
                <w:rFonts w:ascii="Arial" w:hAnsi="Arial" w:cs="Arial"/>
                <w:sz w:val="22"/>
                <w:szCs w:val="22"/>
              </w:rPr>
              <w:t>1,11±</w:t>
            </w:r>
          </w:p>
          <w:p w:rsidR="00D62DC5" w:rsidRPr="00CE18FB" w:rsidRDefault="00D62DC5" w:rsidP="005B1BCC">
            <w:pPr>
              <w:jc w:val="center"/>
              <w:rPr>
                <w:rFonts w:ascii="Arial" w:hAnsi="Arial" w:cs="Arial"/>
              </w:rPr>
            </w:pPr>
            <w:r w:rsidRPr="00CE18FB">
              <w:rPr>
                <w:rFonts w:ascii="Arial" w:hAnsi="Arial" w:cs="Arial"/>
                <w:sz w:val="22"/>
                <w:szCs w:val="22"/>
              </w:rPr>
              <w:t>0,31</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Default="00D62DC5" w:rsidP="005B1BCC">
            <w:pPr>
              <w:jc w:val="center"/>
              <w:rPr>
                <w:rFonts w:ascii="Arial" w:hAnsi="Arial" w:cs="Arial"/>
              </w:rPr>
            </w:pPr>
            <w:r w:rsidRPr="00CE18FB">
              <w:rPr>
                <w:rFonts w:ascii="Arial" w:hAnsi="Arial" w:cs="Arial"/>
                <w:sz w:val="22"/>
                <w:szCs w:val="22"/>
              </w:rPr>
              <w:t>0,88±</w:t>
            </w:r>
          </w:p>
          <w:p w:rsidR="00D62DC5" w:rsidRPr="00CE18FB" w:rsidRDefault="00D62DC5" w:rsidP="005B1BCC">
            <w:pPr>
              <w:jc w:val="center"/>
              <w:rPr>
                <w:rFonts w:ascii="Arial" w:hAnsi="Arial" w:cs="Arial"/>
              </w:rPr>
            </w:pPr>
            <w:r w:rsidRPr="00CE18FB">
              <w:rPr>
                <w:rFonts w:ascii="Arial" w:hAnsi="Arial" w:cs="Arial"/>
                <w:sz w:val="22"/>
                <w:szCs w:val="22"/>
              </w:rPr>
              <w:t>0,24</w:t>
            </w:r>
            <w:r w:rsidRPr="00193390">
              <w:rPr>
                <w:rFonts w:ascii="Arial" w:hAnsi="Arial" w:cs="Arial"/>
                <w:b/>
                <w:bCs/>
                <w:sz w:val="22"/>
                <w:szCs w:val="22"/>
              </w:rPr>
              <w:t>*</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Default="00D62DC5" w:rsidP="005B1BCC">
            <w:pPr>
              <w:jc w:val="center"/>
              <w:rPr>
                <w:rFonts w:ascii="Arial" w:hAnsi="Arial" w:cs="Arial"/>
              </w:rPr>
            </w:pPr>
            <w:r w:rsidRPr="00CE18FB">
              <w:rPr>
                <w:rFonts w:ascii="Arial" w:hAnsi="Arial" w:cs="Arial"/>
                <w:sz w:val="22"/>
                <w:szCs w:val="22"/>
              </w:rPr>
              <w:t>1,09±</w:t>
            </w:r>
          </w:p>
          <w:p w:rsidR="00D62DC5" w:rsidRPr="00CE18FB" w:rsidRDefault="00D62DC5" w:rsidP="005B1BCC">
            <w:pPr>
              <w:jc w:val="center"/>
              <w:rPr>
                <w:rFonts w:ascii="Arial" w:hAnsi="Arial" w:cs="Arial"/>
              </w:rPr>
            </w:pPr>
            <w:r w:rsidRPr="00CE18FB">
              <w:rPr>
                <w:rFonts w:ascii="Arial" w:hAnsi="Arial" w:cs="Arial"/>
                <w:sz w:val="22"/>
                <w:szCs w:val="22"/>
              </w:rPr>
              <w:t>0,28</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Default="00D62DC5" w:rsidP="005B1BCC">
            <w:pPr>
              <w:jc w:val="center"/>
              <w:rPr>
                <w:rFonts w:ascii="Arial" w:hAnsi="Arial" w:cs="Arial"/>
              </w:rPr>
            </w:pPr>
            <w:r w:rsidRPr="00CE18FB">
              <w:rPr>
                <w:rFonts w:ascii="Arial" w:hAnsi="Arial" w:cs="Arial"/>
                <w:sz w:val="22"/>
                <w:szCs w:val="22"/>
              </w:rPr>
              <w:t>0,83±</w:t>
            </w:r>
          </w:p>
          <w:p w:rsidR="00D62DC5" w:rsidRPr="00CE18FB" w:rsidRDefault="00D62DC5" w:rsidP="005B1BCC">
            <w:pPr>
              <w:jc w:val="center"/>
              <w:rPr>
                <w:rFonts w:ascii="Arial" w:hAnsi="Arial" w:cs="Arial"/>
              </w:rPr>
            </w:pPr>
            <w:r w:rsidRPr="00CE18FB">
              <w:rPr>
                <w:rFonts w:ascii="Arial" w:hAnsi="Arial" w:cs="Arial"/>
                <w:sz w:val="22"/>
                <w:szCs w:val="22"/>
              </w:rPr>
              <w:t>0,23</w:t>
            </w:r>
          </w:p>
        </w:tc>
        <w:tc>
          <w:tcPr>
            <w:tcW w:w="328"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DF0995" w:rsidRDefault="00D62DC5" w:rsidP="005B1BCC">
            <w:pPr>
              <w:jc w:val="center"/>
              <w:rPr>
                <w:rFonts w:ascii="Arial" w:hAnsi="Arial" w:cs="Arial"/>
                <w:sz w:val="18"/>
                <w:szCs w:val="18"/>
              </w:rPr>
            </w:pPr>
            <w:r w:rsidRPr="00DF0995">
              <w:rPr>
                <w:rFonts w:ascii="Arial" w:hAnsi="Arial" w:cs="Arial"/>
                <w:sz w:val="18"/>
                <w:szCs w:val="18"/>
              </w:rPr>
              <w:t>0,446</w:t>
            </w:r>
          </w:p>
        </w:tc>
        <w:tc>
          <w:tcPr>
            <w:tcW w:w="328"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DF0995" w:rsidRDefault="00D62DC5" w:rsidP="005B1BCC">
            <w:pPr>
              <w:jc w:val="center"/>
              <w:rPr>
                <w:rFonts w:ascii="Arial" w:hAnsi="Arial" w:cs="Arial"/>
                <w:sz w:val="18"/>
                <w:szCs w:val="18"/>
              </w:rPr>
            </w:pPr>
            <w:r w:rsidRPr="00DF0995">
              <w:rPr>
                <w:rFonts w:ascii="Arial" w:hAnsi="Arial" w:cs="Arial"/>
                <w:sz w:val="18"/>
                <w:szCs w:val="18"/>
              </w:rPr>
              <w:t>0,646</w:t>
            </w:r>
          </w:p>
        </w:tc>
        <w:tc>
          <w:tcPr>
            <w:tcW w:w="324"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DF0995" w:rsidRDefault="00D62DC5" w:rsidP="005B1BCC">
            <w:pPr>
              <w:jc w:val="center"/>
              <w:rPr>
                <w:rFonts w:ascii="Arial" w:hAnsi="Arial" w:cs="Arial"/>
                <w:sz w:val="18"/>
                <w:szCs w:val="18"/>
              </w:rPr>
            </w:pPr>
            <w:r w:rsidRPr="00DF0995">
              <w:rPr>
                <w:rFonts w:ascii="Arial" w:hAnsi="Arial" w:cs="Arial"/>
                <w:sz w:val="18"/>
                <w:szCs w:val="18"/>
              </w:rPr>
              <w:t>0,841</w:t>
            </w:r>
          </w:p>
        </w:tc>
      </w:tr>
      <w:tr w:rsidR="00D62DC5" w:rsidRPr="00A52BC7">
        <w:trPr>
          <w:trHeight w:val="282"/>
        </w:trPr>
        <w:tc>
          <w:tcPr>
            <w:tcW w:w="407"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524B15" w:rsidRDefault="00D62DC5" w:rsidP="005B1BCC">
            <w:pPr>
              <w:rPr>
                <w:rFonts w:ascii="Arial" w:hAnsi="Arial" w:cs="Arial"/>
                <w:b/>
                <w:bCs/>
              </w:rPr>
            </w:pPr>
            <w:r w:rsidRPr="00524B15">
              <w:rPr>
                <w:rFonts w:ascii="Arial" w:hAnsi="Arial" w:cs="Arial"/>
                <w:b/>
                <w:bCs/>
                <w:sz w:val="22"/>
                <w:szCs w:val="22"/>
              </w:rPr>
              <w:t>IRVS</w:t>
            </w:r>
          </w:p>
        </w:tc>
        <w:tc>
          <w:tcPr>
            <w:tcW w:w="601"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CE18FB" w:rsidRDefault="00D62DC5" w:rsidP="005B1BCC">
            <w:pPr>
              <w:jc w:val="center"/>
              <w:rPr>
                <w:rFonts w:ascii="Arial" w:hAnsi="Arial" w:cs="Arial"/>
              </w:rPr>
            </w:pPr>
            <w:r w:rsidRPr="00CE18FB">
              <w:rPr>
                <w:rFonts w:ascii="Arial" w:hAnsi="Arial" w:cs="Arial"/>
                <w:sz w:val="22"/>
                <w:szCs w:val="22"/>
              </w:rPr>
              <w:t>1177,3±</w:t>
            </w:r>
          </w:p>
          <w:p w:rsidR="00D62DC5" w:rsidRPr="00CE18FB" w:rsidRDefault="00D62DC5" w:rsidP="005B1BCC">
            <w:pPr>
              <w:jc w:val="center"/>
              <w:rPr>
                <w:rFonts w:ascii="Arial" w:hAnsi="Arial" w:cs="Arial"/>
              </w:rPr>
            </w:pPr>
            <w:r w:rsidRPr="00CE18FB">
              <w:rPr>
                <w:rFonts w:ascii="Arial" w:hAnsi="Arial" w:cs="Arial"/>
                <w:sz w:val="22"/>
                <w:szCs w:val="22"/>
              </w:rPr>
              <w:t>383,5</w:t>
            </w:r>
          </w:p>
        </w:tc>
        <w:tc>
          <w:tcPr>
            <w:tcW w:w="604"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CE18FB" w:rsidRDefault="00D62DC5" w:rsidP="005B1BCC">
            <w:pPr>
              <w:jc w:val="center"/>
              <w:rPr>
                <w:rFonts w:ascii="Arial" w:hAnsi="Arial" w:cs="Arial"/>
              </w:rPr>
            </w:pPr>
            <w:r w:rsidRPr="00CE18FB">
              <w:rPr>
                <w:rFonts w:ascii="Arial" w:hAnsi="Arial" w:cs="Arial"/>
                <w:sz w:val="22"/>
                <w:szCs w:val="22"/>
              </w:rPr>
              <w:t>2396,7±</w:t>
            </w:r>
          </w:p>
          <w:p w:rsidR="00D62DC5" w:rsidRPr="00CE18FB" w:rsidRDefault="00D62DC5" w:rsidP="005B1BCC">
            <w:pPr>
              <w:jc w:val="center"/>
              <w:rPr>
                <w:rFonts w:ascii="Arial" w:hAnsi="Arial" w:cs="Arial"/>
              </w:rPr>
            </w:pPr>
            <w:r w:rsidRPr="00CE18FB">
              <w:rPr>
                <w:rFonts w:ascii="Arial" w:hAnsi="Arial" w:cs="Arial"/>
                <w:sz w:val="22"/>
                <w:szCs w:val="22"/>
              </w:rPr>
              <w:t>419,0</w:t>
            </w:r>
            <w:r w:rsidRPr="00193390">
              <w:rPr>
                <w:rFonts w:ascii="Arial" w:hAnsi="Arial" w:cs="Arial"/>
                <w:b/>
                <w:bCs/>
                <w:sz w:val="22"/>
                <w:szCs w:val="22"/>
              </w:rPr>
              <w:t>*</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CE18FB" w:rsidRDefault="00D62DC5" w:rsidP="005B1BCC">
            <w:pPr>
              <w:jc w:val="center"/>
              <w:rPr>
                <w:rFonts w:ascii="Arial" w:hAnsi="Arial" w:cs="Arial"/>
              </w:rPr>
            </w:pPr>
            <w:r w:rsidRPr="00CE18FB">
              <w:rPr>
                <w:rFonts w:ascii="Arial" w:hAnsi="Arial" w:cs="Arial"/>
                <w:sz w:val="22"/>
                <w:szCs w:val="22"/>
              </w:rPr>
              <w:t>2015,9±</w:t>
            </w:r>
          </w:p>
          <w:p w:rsidR="00D62DC5" w:rsidRPr="00CE18FB" w:rsidRDefault="00D62DC5" w:rsidP="005B1BCC">
            <w:pPr>
              <w:jc w:val="center"/>
              <w:rPr>
                <w:rFonts w:ascii="Arial" w:hAnsi="Arial" w:cs="Arial"/>
              </w:rPr>
            </w:pPr>
            <w:r w:rsidRPr="00CE18FB">
              <w:rPr>
                <w:rFonts w:ascii="Arial" w:hAnsi="Arial" w:cs="Arial"/>
                <w:sz w:val="22"/>
                <w:szCs w:val="22"/>
              </w:rPr>
              <w:t>329,5</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CE18FB" w:rsidRDefault="00D62DC5" w:rsidP="005B1BCC">
            <w:pPr>
              <w:jc w:val="center"/>
              <w:rPr>
                <w:rFonts w:ascii="Arial" w:hAnsi="Arial" w:cs="Arial"/>
              </w:rPr>
            </w:pPr>
            <w:r w:rsidRPr="00CE18FB">
              <w:rPr>
                <w:rFonts w:ascii="Arial" w:hAnsi="Arial" w:cs="Arial"/>
                <w:sz w:val="22"/>
                <w:szCs w:val="22"/>
              </w:rPr>
              <w:t>2330,6±</w:t>
            </w:r>
          </w:p>
          <w:p w:rsidR="00D62DC5" w:rsidRPr="00CE18FB" w:rsidRDefault="00D62DC5" w:rsidP="005B1BCC">
            <w:pPr>
              <w:jc w:val="center"/>
              <w:rPr>
                <w:rFonts w:ascii="Arial" w:hAnsi="Arial" w:cs="Arial"/>
              </w:rPr>
            </w:pPr>
            <w:r w:rsidRPr="00CE18FB">
              <w:rPr>
                <w:rFonts w:ascii="Arial" w:hAnsi="Arial" w:cs="Arial"/>
                <w:sz w:val="22"/>
                <w:szCs w:val="22"/>
              </w:rPr>
              <w:t>426,1</w:t>
            </w:r>
            <w:r w:rsidRPr="00193390">
              <w:rPr>
                <w:rFonts w:ascii="Arial" w:hAnsi="Arial" w:cs="Arial"/>
                <w:b/>
                <w:bCs/>
                <w:sz w:val="22"/>
                <w:szCs w:val="22"/>
              </w:rPr>
              <w:t>*</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CE18FB" w:rsidRDefault="00D62DC5" w:rsidP="005B1BCC">
            <w:pPr>
              <w:jc w:val="center"/>
              <w:rPr>
                <w:rFonts w:ascii="Arial" w:hAnsi="Arial" w:cs="Arial"/>
              </w:rPr>
            </w:pPr>
            <w:r w:rsidRPr="00CE18FB">
              <w:rPr>
                <w:rFonts w:ascii="Arial" w:hAnsi="Arial" w:cs="Arial"/>
                <w:sz w:val="22"/>
                <w:szCs w:val="22"/>
              </w:rPr>
              <w:t>2025±</w:t>
            </w:r>
          </w:p>
          <w:p w:rsidR="00D62DC5" w:rsidRPr="00CE18FB" w:rsidRDefault="00D62DC5" w:rsidP="005B1BCC">
            <w:pPr>
              <w:jc w:val="center"/>
              <w:rPr>
                <w:rFonts w:ascii="Arial" w:hAnsi="Arial" w:cs="Arial"/>
              </w:rPr>
            </w:pPr>
            <w:r w:rsidRPr="00CE18FB">
              <w:rPr>
                <w:rFonts w:ascii="Arial" w:hAnsi="Arial" w:cs="Arial"/>
                <w:sz w:val="22"/>
                <w:szCs w:val="22"/>
              </w:rPr>
              <w:t>467,2</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CE18FB" w:rsidRDefault="00D62DC5" w:rsidP="005B1BCC">
            <w:pPr>
              <w:jc w:val="center"/>
              <w:rPr>
                <w:rFonts w:ascii="Arial" w:hAnsi="Arial" w:cs="Arial"/>
              </w:rPr>
            </w:pPr>
            <w:r w:rsidRPr="00CE18FB">
              <w:rPr>
                <w:rFonts w:ascii="Arial" w:hAnsi="Arial" w:cs="Arial"/>
                <w:sz w:val="22"/>
                <w:szCs w:val="22"/>
              </w:rPr>
              <w:t>2317,0±</w:t>
            </w:r>
          </w:p>
          <w:p w:rsidR="00D62DC5" w:rsidRPr="00CE18FB" w:rsidRDefault="00D62DC5" w:rsidP="005B1BCC">
            <w:pPr>
              <w:jc w:val="center"/>
              <w:rPr>
                <w:rFonts w:ascii="Arial" w:hAnsi="Arial" w:cs="Arial"/>
              </w:rPr>
            </w:pPr>
            <w:r w:rsidRPr="00CE18FB">
              <w:rPr>
                <w:rFonts w:ascii="Arial" w:hAnsi="Arial" w:cs="Arial"/>
                <w:sz w:val="22"/>
                <w:szCs w:val="22"/>
              </w:rPr>
              <w:t>359,2</w:t>
            </w:r>
          </w:p>
        </w:tc>
        <w:tc>
          <w:tcPr>
            <w:tcW w:w="328"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DF0995" w:rsidRDefault="00D62DC5" w:rsidP="005B1BCC">
            <w:pPr>
              <w:jc w:val="center"/>
              <w:rPr>
                <w:rFonts w:ascii="Arial" w:hAnsi="Arial" w:cs="Arial"/>
                <w:sz w:val="18"/>
                <w:szCs w:val="18"/>
              </w:rPr>
            </w:pPr>
            <w:r w:rsidRPr="00DF0995">
              <w:rPr>
                <w:rFonts w:ascii="Arial" w:hAnsi="Arial" w:cs="Arial"/>
                <w:sz w:val="18"/>
                <w:szCs w:val="18"/>
              </w:rPr>
              <w:t>0,998</w:t>
            </w:r>
          </w:p>
        </w:tc>
        <w:tc>
          <w:tcPr>
            <w:tcW w:w="328"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DF0995" w:rsidRDefault="00D62DC5" w:rsidP="005B1BCC">
            <w:pPr>
              <w:jc w:val="center"/>
              <w:rPr>
                <w:rFonts w:ascii="Arial" w:hAnsi="Arial" w:cs="Arial"/>
                <w:sz w:val="18"/>
                <w:szCs w:val="18"/>
              </w:rPr>
            </w:pPr>
            <w:r w:rsidRPr="00DF0995">
              <w:rPr>
                <w:rFonts w:ascii="Arial" w:hAnsi="Arial" w:cs="Arial"/>
                <w:sz w:val="18"/>
                <w:szCs w:val="18"/>
              </w:rPr>
              <w:t>0,994</w:t>
            </w:r>
          </w:p>
        </w:tc>
        <w:tc>
          <w:tcPr>
            <w:tcW w:w="324"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DF0995" w:rsidRDefault="00D62DC5" w:rsidP="005B1BCC">
            <w:pPr>
              <w:jc w:val="center"/>
              <w:rPr>
                <w:rFonts w:ascii="Arial" w:hAnsi="Arial" w:cs="Arial"/>
                <w:sz w:val="18"/>
                <w:szCs w:val="18"/>
              </w:rPr>
            </w:pPr>
            <w:r w:rsidRPr="00DF0995">
              <w:rPr>
                <w:rFonts w:ascii="Arial" w:hAnsi="Arial" w:cs="Arial"/>
                <w:sz w:val="18"/>
                <w:szCs w:val="18"/>
              </w:rPr>
              <w:t>0,992</w:t>
            </w:r>
          </w:p>
        </w:tc>
      </w:tr>
      <w:tr w:rsidR="00D62DC5" w:rsidRPr="00A52BC7">
        <w:trPr>
          <w:trHeight w:val="282"/>
        </w:trPr>
        <w:tc>
          <w:tcPr>
            <w:tcW w:w="407"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524B15" w:rsidRDefault="00D62DC5" w:rsidP="005B1BCC">
            <w:pPr>
              <w:rPr>
                <w:rFonts w:ascii="Arial" w:hAnsi="Arial" w:cs="Arial"/>
                <w:b/>
                <w:bCs/>
              </w:rPr>
            </w:pPr>
            <w:r w:rsidRPr="00524B15">
              <w:rPr>
                <w:rFonts w:ascii="Arial" w:hAnsi="Arial" w:cs="Arial"/>
                <w:b/>
                <w:bCs/>
                <w:sz w:val="22"/>
                <w:szCs w:val="22"/>
              </w:rPr>
              <w:t>FC</w:t>
            </w:r>
          </w:p>
        </w:tc>
        <w:tc>
          <w:tcPr>
            <w:tcW w:w="601"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Default="00D62DC5" w:rsidP="005B1BCC">
            <w:pPr>
              <w:jc w:val="center"/>
              <w:rPr>
                <w:rFonts w:ascii="Arial" w:hAnsi="Arial" w:cs="Arial"/>
              </w:rPr>
            </w:pPr>
            <w:r w:rsidRPr="00CE18FB">
              <w:rPr>
                <w:rFonts w:ascii="Arial" w:hAnsi="Arial" w:cs="Arial"/>
                <w:sz w:val="22"/>
                <w:szCs w:val="22"/>
              </w:rPr>
              <w:t>76,1±</w:t>
            </w:r>
          </w:p>
          <w:p w:rsidR="00D62DC5" w:rsidRPr="00CE18FB" w:rsidRDefault="00D62DC5" w:rsidP="005B1BCC">
            <w:pPr>
              <w:jc w:val="center"/>
              <w:rPr>
                <w:rFonts w:ascii="Arial" w:hAnsi="Arial" w:cs="Arial"/>
              </w:rPr>
            </w:pPr>
            <w:r w:rsidRPr="00CE18FB">
              <w:rPr>
                <w:rFonts w:ascii="Arial" w:hAnsi="Arial" w:cs="Arial"/>
                <w:sz w:val="22"/>
                <w:szCs w:val="22"/>
              </w:rPr>
              <w:t>9,3</w:t>
            </w:r>
          </w:p>
        </w:tc>
        <w:tc>
          <w:tcPr>
            <w:tcW w:w="604"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Default="00D62DC5" w:rsidP="005B1BCC">
            <w:pPr>
              <w:jc w:val="center"/>
              <w:rPr>
                <w:rFonts w:ascii="Arial" w:hAnsi="Arial" w:cs="Arial"/>
              </w:rPr>
            </w:pPr>
            <w:r w:rsidRPr="00CE18FB">
              <w:rPr>
                <w:rFonts w:ascii="Arial" w:hAnsi="Arial" w:cs="Arial"/>
                <w:sz w:val="22"/>
                <w:szCs w:val="22"/>
              </w:rPr>
              <w:t>68,4±</w:t>
            </w:r>
          </w:p>
          <w:p w:rsidR="00D62DC5" w:rsidRPr="00CE18FB" w:rsidRDefault="00D62DC5" w:rsidP="005B1BCC">
            <w:pPr>
              <w:jc w:val="center"/>
              <w:rPr>
                <w:rFonts w:ascii="Arial" w:hAnsi="Arial" w:cs="Arial"/>
              </w:rPr>
            </w:pPr>
            <w:r w:rsidRPr="00CE18FB">
              <w:rPr>
                <w:rFonts w:ascii="Arial" w:hAnsi="Arial" w:cs="Arial"/>
                <w:sz w:val="22"/>
                <w:szCs w:val="22"/>
              </w:rPr>
              <w:t>8,0</w:t>
            </w:r>
            <w:r w:rsidRPr="00193390">
              <w:rPr>
                <w:rFonts w:ascii="Arial" w:hAnsi="Arial" w:cs="Arial"/>
                <w:b/>
                <w:bCs/>
                <w:sz w:val="22"/>
                <w:szCs w:val="22"/>
              </w:rPr>
              <w:t>*</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Default="00D62DC5" w:rsidP="005B1BCC">
            <w:pPr>
              <w:jc w:val="center"/>
              <w:rPr>
                <w:rFonts w:ascii="Arial" w:hAnsi="Arial" w:cs="Arial"/>
              </w:rPr>
            </w:pPr>
            <w:r w:rsidRPr="00CE18FB">
              <w:rPr>
                <w:rFonts w:ascii="Arial" w:hAnsi="Arial" w:cs="Arial"/>
                <w:sz w:val="22"/>
                <w:szCs w:val="22"/>
              </w:rPr>
              <w:t>78,1±</w:t>
            </w:r>
          </w:p>
          <w:p w:rsidR="00D62DC5" w:rsidRPr="00CE18FB" w:rsidRDefault="00D62DC5" w:rsidP="005B1BCC">
            <w:pPr>
              <w:jc w:val="center"/>
              <w:rPr>
                <w:rFonts w:ascii="Arial" w:hAnsi="Arial" w:cs="Arial"/>
              </w:rPr>
            </w:pPr>
            <w:r w:rsidRPr="00CE18FB">
              <w:rPr>
                <w:rFonts w:ascii="Arial" w:hAnsi="Arial" w:cs="Arial"/>
                <w:sz w:val="22"/>
                <w:szCs w:val="22"/>
              </w:rPr>
              <w:t>9,6</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Default="00D62DC5" w:rsidP="005B1BCC">
            <w:pPr>
              <w:jc w:val="center"/>
              <w:rPr>
                <w:rFonts w:ascii="Arial" w:hAnsi="Arial" w:cs="Arial"/>
              </w:rPr>
            </w:pPr>
            <w:r w:rsidRPr="00CE18FB">
              <w:rPr>
                <w:rFonts w:ascii="Arial" w:hAnsi="Arial" w:cs="Arial"/>
                <w:sz w:val="22"/>
                <w:szCs w:val="22"/>
              </w:rPr>
              <w:t>74,5±</w:t>
            </w:r>
          </w:p>
          <w:p w:rsidR="00D62DC5" w:rsidRPr="00CE18FB" w:rsidRDefault="00D62DC5" w:rsidP="005B1BCC">
            <w:pPr>
              <w:jc w:val="center"/>
              <w:rPr>
                <w:rFonts w:ascii="Arial" w:hAnsi="Arial" w:cs="Arial"/>
              </w:rPr>
            </w:pPr>
            <w:r w:rsidRPr="00CE18FB">
              <w:rPr>
                <w:rFonts w:ascii="Arial" w:hAnsi="Arial" w:cs="Arial"/>
                <w:sz w:val="22"/>
                <w:szCs w:val="22"/>
              </w:rPr>
              <w:t>12,0</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Default="00D62DC5" w:rsidP="005B1BCC">
            <w:pPr>
              <w:jc w:val="center"/>
              <w:rPr>
                <w:rFonts w:ascii="Arial" w:hAnsi="Arial" w:cs="Arial"/>
              </w:rPr>
            </w:pPr>
            <w:r w:rsidRPr="00CE18FB">
              <w:rPr>
                <w:rFonts w:ascii="Arial" w:hAnsi="Arial" w:cs="Arial"/>
                <w:sz w:val="22"/>
                <w:szCs w:val="22"/>
              </w:rPr>
              <w:t>89,8±</w:t>
            </w:r>
          </w:p>
          <w:p w:rsidR="00D62DC5" w:rsidRPr="00CE18FB" w:rsidRDefault="00D62DC5" w:rsidP="005B1BCC">
            <w:pPr>
              <w:jc w:val="center"/>
              <w:rPr>
                <w:rFonts w:ascii="Arial" w:hAnsi="Arial" w:cs="Arial"/>
              </w:rPr>
            </w:pPr>
            <w:r w:rsidRPr="00CE18FB">
              <w:rPr>
                <w:rFonts w:ascii="Arial" w:hAnsi="Arial" w:cs="Arial"/>
                <w:sz w:val="22"/>
                <w:szCs w:val="22"/>
              </w:rPr>
              <w:t>15,6</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Default="00D62DC5" w:rsidP="005B1BCC">
            <w:pPr>
              <w:jc w:val="center"/>
              <w:rPr>
                <w:rFonts w:ascii="Arial" w:hAnsi="Arial" w:cs="Arial"/>
              </w:rPr>
            </w:pPr>
            <w:r w:rsidRPr="00CE18FB">
              <w:rPr>
                <w:rFonts w:ascii="Arial" w:hAnsi="Arial" w:cs="Arial"/>
                <w:sz w:val="22"/>
                <w:szCs w:val="22"/>
              </w:rPr>
              <w:t>78,0±</w:t>
            </w:r>
          </w:p>
          <w:p w:rsidR="00D62DC5" w:rsidRPr="00CE18FB" w:rsidRDefault="00D62DC5" w:rsidP="005B1BCC">
            <w:pPr>
              <w:jc w:val="center"/>
              <w:rPr>
                <w:rFonts w:ascii="Arial" w:hAnsi="Arial" w:cs="Arial"/>
              </w:rPr>
            </w:pPr>
            <w:r w:rsidRPr="00CE18FB">
              <w:rPr>
                <w:rFonts w:ascii="Arial" w:hAnsi="Arial" w:cs="Arial"/>
                <w:sz w:val="22"/>
                <w:szCs w:val="22"/>
              </w:rPr>
              <w:t>1,4</w:t>
            </w:r>
          </w:p>
        </w:tc>
        <w:tc>
          <w:tcPr>
            <w:tcW w:w="328"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DF0995" w:rsidRDefault="00D62DC5" w:rsidP="005B1BCC">
            <w:pPr>
              <w:jc w:val="center"/>
              <w:rPr>
                <w:rFonts w:ascii="Arial" w:hAnsi="Arial" w:cs="Arial"/>
                <w:bCs/>
                <w:sz w:val="18"/>
                <w:szCs w:val="18"/>
              </w:rPr>
            </w:pPr>
            <w:r w:rsidRPr="00DF0995">
              <w:rPr>
                <w:rFonts w:ascii="Arial" w:hAnsi="Arial" w:cs="Arial"/>
                <w:bCs/>
                <w:sz w:val="18"/>
                <w:szCs w:val="18"/>
              </w:rPr>
              <w:t>0,044</w:t>
            </w:r>
          </w:p>
        </w:tc>
        <w:tc>
          <w:tcPr>
            <w:tcW w:w="328"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DF0995" w:rsidRDefault="00D62DC5" w:rsidP="005B1BCC">
            <w:pPr>
              <w:jc w:val="center"/>
              <w:rPr>
                <w:rFonts w:ascii="Arial" w:hAnsi="Arial" w:cs="Arial"/>
                <w:bCs/>
                <w:sz w:val="18"/>
                <w:szCs w:val="18"/>
              </w:rPr>
            </w:pPr>
            <w:r w:rsidRPr="00DF0995">
              <w:rPr>
                <w:rFonts w:ascii="Arial" w:hAnsi="Arial" w:cs="Arial"/>
                <w:bCs/>
                <w:sz w:val="18"/>
                <w:szCs w:val="18"/>
              </w:rPr>
              <w:t>0,002</w:t>
            </w:r>
          </w:p>
        </w:tc>
        <w:tc>
          <w:tcPr>
            <w:tcW w:w="324"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DF0995" w:rsidRDefault="00D62DC5" w:rsidP="005B1BCC">
            <w:pPr>
              <w:jc w:val="center"/>
              <w:rPr>
                <w:rFonts w:ascii="Arial" w:hAnsi="Arial" w:cs="Arial"/>
                <w:sz w:val="18"/>
                <w:szCs w:val="18"/>
              </w:rPr>
            </w:pPr>
            <w:r w:rsidRPr="00DF0995">
              <w:rPr>
                <w:rFonts w:ascii="Arial" w:hAnsi="Arial" w:cs="Arial"/>
                <w:sz w:val="18"/>
                <w:szCs w:val="18"/>
              </w:rPr>
              <w:t>0,072</w:t>
            </w:r>
          </w:p>
        </w:tc>
      </w:tr>
      <w:tr w:rsidR="00D62DC5" w:rsidRPr="00A52BC7">
        <w:trPr>
          <w:trHeight w:val="282"/>
        </w:trPr>
        <w:tc>
          <w:tcPr>
            <w:tcW w:w="407"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524B15" w:rsidRDefault="00D62DC5" w:rsidP="005B1BCC">
            <w:pPr>
              <w:rPr>
                <w:rFonts w:ascii="Arial" w:hAnsi="Arial" w:cs="Arial"/>
                <w:b/>
                <w:bCs/>
              </w:rPr>
            </w:pPr>
            <w:r w:rsidRPr="00524B15">
              <w:rPr>
                <w:rFonts w:ascii="Arial" w:hAnsi="Arial" w:cs="Arial"/>
                <w:b/>
                <w:bCs/>
                <w:sz w:val="22"/>
                <w:szCs w:val="22"/>
              </w:rPr>
              <w:t>VS</w:t>
            </w:r>
          </w:p>
        </w:tc>
        <w:tc>
          <w:tcPr>
            <w:tcW w:w="601"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Default="00D62DC5" w:rsidP="005B1BCC">
            <w:pPr>
              <w:jc w:val="center"/>
              <w:rPr>
                <w:rFonts w:ascii="Arial" w:hAnsi="Arial" w:cs="Arial"/>
              </w:rPr>
            </w:pPr>
            <w:r w:rsidRPr="00CE18FB">
              <w:rPr>
                <w:rFonts w:ascii="Arial" w:hAnsi="Arial" w:cs="Arial"/>
                <w:sz w:val="22"/>
                <w:szCs w:val="22"/>
              </w:rPr>
              <w:t>67,00±</w:t>
            </w:r>
          </w:p>
          <w:p w:rsidR="00D62DC5" w:rsidRPr="00CE18FB" w:rsidRDefault="00D62DC5" w:rsidP="005B1BCC">
            <w:pPr>
              <w:jc w:val="center"/>
              <w:rPr>
                <w:rFonts w:ascii="Arial" w:hAnsi="Arial" w:cs="Arial"/>
              </w:rPr>
            </w:pPr>
            <w:r w:rsidRPr="00CE18FB">
              <w:rPr>
                <w:rFonts w:ascii="Arial" w:hAnsi="Arial" w:cs="Arial"/>
                <w:sz w:val="22"/>
                <w:szCs w:val="22"/>
              </w:rPr>
              <w:t>13,7</w:t>
            </w:r>
          </w:p>
        </w:tc>
        <w:tc>
          <w:tcPr>
            <w:tcW w:w="604"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Default="00D62DC5" w:rsidP="005B1BCC">
            <w:pPr>
              <w:jc w:val="center"/>
              <w:rPr>
                <w:rFonts w:ascii="Arial" w:hAnsi="Arial" w:cs="Arial"/>
              </w:rPr>
            </w:pPr>
            <w:r w:rsidRPr="00CE18FB">
              <w:rPr>
                <w:rFonts w:ascii="Arial" w:hAnsi="Arial" w:cs="Arial"/>
                <w:sz w:val="22"/>
                <w:szCs w:val="22"/>
              </w:rPr>
              <w:t>66,8±</w:t>
            </w:r>
          </w:p>
          <w:p w:rsidR="00D62DC5" w:rsidRPr="00CE18FB" w:rsidRDefault="00D62DC5" w:rsidP="005B1BCC">
            <w:pPr>
              <w:jc w:val="center"/>
              <w:rPr>
                <w:rFonts w:ascii="Arial" w:hAnsi="Arial" w:cs="Arial"/>
              </w:rPr>
            </w:pPr>
            <w:r w:rsidRPr="00CE18FB">
              <w:rPr>
                <w:rFonts w:ascii="Arial" w:hAnsi="Arial" w:cs="Arial"/>
                <w:sz w:val="22"/>
                <w:szCs w:val="22"/>
              </w:rPr>
              <w:t>10,6</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Default="00D62DC5" w:rsidP="005B1BCC">
            <w:pPr>
              <w:jc w:val="center"/>
              <w:rPr>
                <w:rFonts w:ascii="Arial" w:hAnsi="Arial" w:cs="Arial"/>
              </w:rPr>
            </w:pPr>
            <w:r w:rsidRPr="00CE18FB">
              <w:rPr>
                <w:rFonts w:ascii="Arial" w:hAnsi="Arial" w:cs="Arial"/>
                <w:sz w:val="22"/>
                <w:szCs w:val="22"/>
              </w:rPr>
              <w:t>73,0±</w:t>
            </w:r>
          </w:p>
          <w:p w:rsidR="00D62DC5" w:rsidRPr="00CE18FB" w:rsidRDefault="00D62DC5" w:rsidP="005B1BCC">
            <w:pPr>
              <w:jc w:val="center"/>
              <w:rPr>
                <w:rFonts w:ascii="Arial" w:hAnsi="Arial" w:cs="Arial"/>
              </w:rPr>
            </w:pPr>
            <w:r w:rsidRPr="00CE18FB">
              <w:rPr>
                <w:rFonts w:ascii="Arial" w:hAnsi="Arial" w:cs="Arial"/>
                <w:sz w:val="22"/>
                <w:szCs w:val="22"/>
              </w:rPr>
              <w:t>15,1</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Default="00D62DC5" w:rsidP="005B1BCC">
            <w:pPr>
              <w:jc w:val="center"/>
              <w:rPr>
                <w:rFonts w:ascii="Arial" w:hAnsi="Arial" w:cs="Arial"/>
              </w:rPr>
            </w:pPr>
            <w:r w:rsidRPr="00CE18FB">
              <w:rPr>
                <w:rFonts w:ascii="Arial" w:hAnsi="Arial" w:cs="Arial"/>
                <w:sz w:val="22"/>
                <w:szCs w:val="22"/>
              </w:rPr>
              <w:t>76,27±</w:t>
            </w:r>
          </w:p>
          <w:p w:rsidR="00D62DC5" w:rsidRPr="00CE18FB" w:rsidRDefault="00D62DC5" w:rsidP="005B1BCC">
            <w:pPr>
              <w:jc w:val="center"/>
              <w:rPr>
                <w:rFonts w:ascii="Arial" w:hAnsi="Arial" w:cs="Arial"/>
              </w:rPr>
            </w:pPr>
            <w:r w:rsidRPr="00CE18FB">
              <w:rPr>
                <w:rFonts w:ascii="Arial" w:hAnsi="Arial" w:cs="Arial"/>
                <w:sz w:val="22"/>
                <w:szCs w:val="22"/>
              </w:rPr>
              <w:t>19,0</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Default="00D62DC5" w:rsidP="005B1BCC">
            <w:pPr>
              <w:jc w:val="center"/>
              <w:rPr>
                <w:rFonts w:ascii="Arial" w:hAnsi="Arial" w:cs="Arial"/>
              </w:rPr>
            </w:pPr>
            <w:r w:rsidRPr="00CE18FB">
              <w:rPr>
                <w:rFonts w:ascii="Arial" w:hAnsi="Arial" w:cs="Arial"/>
                <w:sz w:val="22"/>
                <w:szCs w:val="22"/>
              </w:rPr>
              <w:t>75,2±</w:t>
            </w:r>
          </w:p>
          <w:p w:rsidR="00D62DC5" w:rsidRPr="00CE18FB" w:rsidRDefault="00D62DC5" w:rsidP="005B1BCC">
            <w:pPr>
              <w:jc w:val="center"/>
              <w:rPr>
                <w:rFonts w:ascii="Arial" w:hAnsi="Arial" w:cs="Arial"/>
              </w:rPr>
            </w:pPr>
            <w:r w:rsidRPr="00CE18FB">
              <w:rPr>
                <w:rFonts w:ascii="Arial" w:hAnsi="Arial" w:cs="Arial"/>
                <w:sz w:val="22"/>
                <w:szCs w:val="22"/>
              </w:rPr>
              <w:t>26,3</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Default="00D62DC5" w:rsidP="005B1BCC">
            <w:pPr>
              <w:jc w:val="center"/>
              <w:rPr>
                <w:rFonts w:ascii="Arial" w:hAnsi="Arial" w:cs="Arial"/>
              </w:rPr>
            </w:pPr>
            <w:r w:rsidRPr="00CE18FB">
              <w:rPr>
                <w:rFonts w:ascii="Arial" w:hAnsi="Arial" w:cs="Arial"/>
                <w:sz w:val="22"/>
                <w:szCs w:val="22"/>
              </w:rPr>
              <w:t>81,0±</w:t>
            </w:r>
          </w:p>
          <w:p w:rsidR="00D62DC5" w:rsidRPr="00CE18FB" w:rsidRDefault="00D62DC5" w:rsidP="005B1BCC">
            <w:pPr>
              <w:jc w:val="center"/>
              <w:rPr>
                <w:rFonts w:ascii="Arial" w:hAnsi="Arial" w:cs="Arial"/>
              </w:rPr>
            </w:pPr>
            <w:r w:rsidRPr="00CE18FB">
              <w:rPr>
                <w:rFonts w:ascii="Arial" w:hAnsi="Arial" w:cs="Arial"/>
                <w:sz w:val="22"/>
                <w:szCs w:val="22"/>
              </w:rPr>
              <w:t>1,4</w:t>
            </w:r>
          </w:p>
        </w:tc>
        <w:tc>
          <w:tcPr>
            <w:tcW w:w="328"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DF0995" w:rsidRDefault="00D62DC5" w:rsidP="005B1BCC">
            <w:pPr>
              <w:jc w:val="center"/>
              <w:rPr>
                <w:rFonts w:ascii="Arial" w:hAnsi="Arial" w:cs="Arial"/>
                <w:bCs/>
                <w:sz w:val="18"/>
                <w:szCs w:val="18"/>
              </w:rPr>
            </w:pPr>
            <w:r w:rsidRPr="00DF0995">
              <w:rPr>
                <w:rFonts w:ascii="Arial" w:hAnsi="Arial" w:cs="Arial"/>
                <w:bCs/>
                <w:sz w:val="18"/>
                <w:szCs w:val="18"/>
              </w:rPr>
              <w:t>0,019</w:t>
            </w:r>
          </w:p>
        </w:tc>
        <w:tc>
          <w:tcPr>
            <w:tcW w:w="328"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DF0995" w:rsidRDefault="00D62DC5" w:rsidP="005B1BCC">
            <w:pPr>
              <w:jc w:val="center"/>
              <w:rPr>
                <w:rFonts w:ascii="Arial" w:hAnsi="Arial" w:cs="Arial"/>
                <w:sz w:val="18"/>
                <w:szCs w:val="18"/>
              </w:rPr>
            </w:pPr>
            <w:r w:rsidRPr="00DF0995">
              <w:rPr>
                <w:rFonts w:ascii="Arial" w:hAnsi="Arial" w:cs="Arial"/>
                <w:sz w:val="18"/>
                <w:szCs w:val="18"/>
              </w:rPr>
              <w:t>0,072</w:t>
            </w:r>
          </w:p>
        </w:tc>
        <w:tc>
          <w:tcPr>
            <w:tcW w:w="324"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DF0995" w:rsidRDefault="00D62DC5" w:rsidP="005B1BCC">
            <w:pPr>
              <w:jc w:val="center"/>
              <w:rPr>
                <w:rFonts w:ascii="Arial" w:hAnsi="Arial" w:cs="Arial"/>
                <w:sz w:val="18"/>
                <w:szCs w:val="18"/>
              </w:rPr>
            </w:pPr>
            <w:r w:rsidRPr="00DF0995">
              <w:rPr>
                <w:rFonts w:ascii="Arial" w:hAnsi="Arial" w:cs="Arial"/>
                <w:sz w:val="18"/>
                <w:szCs w:val="18"/>
              </w:rPr>
              <w:t>0,690</w:t>
            </w:r>
          </w:p>
        </w:tc>
      </w:tr>
      <w:tr w:rsidR="00D62DC5" w:rsidRPr="00A52BC7">
        <w:trPr>
          <w:trHeight w:val="282"/>
        </w:trPr>
        <w:tc>
          <w:tcPr>
            <w:tcW w:w="407"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524B15" w:rsidRDefault="00D62DC5" w:rsidP="005B1BCC">
            <w:pPr>
              <w:rPr>
                <w:rFonts w:ascii="Arial" w:hAnsi="Arial" w:cs="Arial"/>
                <w:b/>
                <w:bCs/>
              </w:rPr>
            </w:pPr>
            <w:r w:rsidRPr="00524B15">
              <w:rPr>
                <w:rFonts w:ascii="Arial" w:hAnsi="Arial" w:cs="Arial"/>
                <w:b/>
                <w:bCs/>
                <w:sz w:val="22"/>
                <w:szCs w:val="22"/>
              </w:rPr>
              <w:t>IC</w:t>
            </w:r>
          </w:p>
        </w:tc>
        <w:tc>
          <w:tcPr>
            <w:tcW w:w="601"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Default="00D62DC5" w:rsidP="005B1BCC">
            <w:pPr>
              <w:jc w:val="center"/>
              <w:rPr>
                <w:rFonts w:ascii="Arial" w:hAnsi="Arial" w:cs="Arial"/>
              </w:rPr>
            </w:pPr>
            <w:r w:rsidRPr="00CE18FB">
              <w:rPr>
                <w:rFonts w:ascii="Arial" w:hAnsi="Arial" w:cs="Arial"/>
                <w:sz w:val="22"/>
                <w:szCs w:val="22"/>
              </w:rPr>
              <w:t>3,3±</w:t>
            </w:r>
          </w:p>
          <w:p w:rsidR="00D62DC5" w:rsidRPr="00CE18FB" w:rsidRDefault="00D62DC5" w:rsidP="005B1BCC">
            <w:pPr>
              <w:jc w:val="center"/>
              <w:rPr>
                <w:rFonts w:ascii="Arial" w:hAnsi="Arial" w:cs="Arial"/>
              </w:rPr>
            </w:pPr>
            <w:r w:rsidRPr="00CE18FB">
              <w:rPr>
                <w:rFonts w:ascii="Arial" w:hAnsi="Arial" w:cs="Arial"/>
                <w:sz w:val="22"/>
                <w:szCs w:val="22"/>
              </w:rPr>
              <w:t>0,6</w:t>
            </w:r>
          </w:p>
        </w:tc>
        <w:tc>
          <w:tcPr>
            <w:tcW w:w="604"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Default="00D62DC5" w:rsidP="005B1BCC">
            <w:pPr>
              <w:jc w:val="center"/>
              <w:rPr>
                <w:rFonts w:ascii="Arial" w:hAnsi="Arial" w:cs="Arial"/>
              </w:rPr>
            </w:pPr>
            <w:r w:rsidRPr="00CE18FB">
              <w:rPr>
                <w:rFonts w:ascii="Arial" w:hAnsi="Arial" w:cs="Arial"/>
                <w:sz w:val="22"/>
                <w:szCs w:val="22"/>
              </w:rPr>
              <w:t>2,7±</w:t>
            </w:r>
          </w:p>
          <w:p w:rsidR="00D62DC5" w:rsidRPr="00CE18FB" w:rsidRDefault="00D62DC5" w:rsidP="005B1BCC">
            <w:pPr>
              <w:jc w:val="center"/>
              <w:rPr>
                <w:rFonts w:ascii="Arial" w:hAnsi="Arial" w:cs="Arial"/>
              </w:rPr>
            </w:pPr>
            <w:r w:rsidRPr="00CE18FB">
              <w:rPr>
                <w:rFonts w:ascii="Arial" w:hAnsi="Arial" w:cs="Arial"/>
                <w:sz w:val="22"/>
                <w:szCs w:val="22"/>
              </w:rPr>
              <w:t>0,4</w:t>
            </w:r>
            <w:r w:rsidRPr="00193390">
              <w:rPr>
                <w:rFonts w:ascii="Arial" w:hAnsi="Arial" w:cs="Arial"/>
                <w:b/>
                <w:bCs/>
                <w:sz w:val="22"/>
                <w:szCs w:val="22"/>
              </w:rPr>
              <w:t>*</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Default="00D62DC5" w:rsidP="005B1BCC">
            <w:pPr>
              <w:jc w:val="center"/>
              <w:rPr>
                <w:rFonts w:ascii="Arial" w:hAnsi="Arial" w:cs="Arial"/>
              </w:rPr>
            </w:pPr>
            <w:r w:rsidRPr="00CE18FB">
              <w:rPr>
                <w:rFonts w:ascii="Arial" w:hAnsi="Arial" w:cs="Arial"/>
                <w:sz w:val="22"/>
                <w:szCs w:val="22"/>
              </w:rPr>
              <w:t>3,5±</w:t>
            </w:r>
          </w:p>
          <w:p w:rsidR="00D62DC5" w:rsidRPr="00CE18FB" w:rsidRDefault="00D62DC5" w:rsidP="005B1BCC">
            <w:pPr>
              <w:jc w:val="center"/>
              <w:rPr>
                <w:rFonts w:ascii="Arial" w:hAnsi="Arial" w:cs="Arial"/>
              </w:rPr>
            </w:pPr>
            <w:r w:rsidRPr="00CE18FB">
              <w:rPr>
                <w:rFonts w:ascii="Arial" w:hAnsi="Arial" w:cs="Arial"/>
                <w:sz w:val="22"/>
                <w:szCs w:val="22"/>
              </w:rPr>
              <w:t>0,43</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Default="00D62DC5" w:rsidP="005B1BCC">
            <w:pPr>
              <w:jc w:val="center"/>
              <w:rPr>
                <w:rFonts w:ascii="Arial" w:hAnsi="Arial" w:cs="Arial"/>
              </w:rPr>
            </w:pPr>
            <w:r w:rsidRPr="00CE18FB">
              <w:rPr>
                <w:rFonts w:ascii="Arial" w:hAnsi="Arial" w:cs="Arial"/>
                <w:sz w:val="22"/>
                <w:szCs w:val="22"/>
              </w:rPr>
              <w:t>3,1±</w:t>
            </w:r>
          </w:p>
          <w:p w:rsidR="00D62DC5" w:rsidRPr="00CE18FB" w:rsidRDefault="00D62DC5" w:rsidP="005B1BCC">
            <w:pPr>
              <w:jc w:val="center"/>
              <w:rPr>
                <w:rFonts w:ascii="Arial" w:hAnsi="Arial" w:cs="Arial"/>
              </w:rPr>
            </w:pPr>
            <w:r w:rsidRPr="00CE18FB">
              <w:rPr>
                <w:rFonts w:ascii="Arial" w:hAnsi="Arial" w:cs="Arial"/>
                <w:sz w:val="22"/>
                <w:szCs w:val="22"/>
              </w:rPr>
              <w:t>0,59</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Default="00D62DC5" w:rsidP="005B1BCC">
            <w:pPr>
              <w:jc w:val="center"/>
              <w:rPr>
                <w:rFonts w:ascii="Arial" w:hAnsi="Arial" w:cs="Arial"/>
              </w:rPr>
            </w:pPr>
            <w:r w:rsidRPr="00CE18FB">
              <w:rPr>
                <w:rFonts w:ascii="Arial" w:hAnsi="Arial" w:cs="Arial"/>
                <w:sz w:val="22"/>
                <w:szCs w:val="22"/>
              </w:rPr>
              <w:t>3,9±</w:t>
            </w:r>
          </w:p>
          <w:p w:rsidR="00D62DC5" w:rsidRPr="00CE18FB" w:rsidRDefault="00D62DC5" w:rsidP="005B1BCC">
            <w:pPr>
              <w:jc w:val="center"/>
              <w:rPr>
                <w:rFonts w:ascii="Arial" w:hAnsi="Arial" w:cs="Arial"/>
              </w:rPr>
            </w:pPr>
            <w:r w:rsidRPr="00CE18FB">
              <w:rPr>
                <w:rFonts w:ascii="Arial" w:hAnsi="Arial" w:cs="Arial"/>
                <w:sz w:val="22"/>
                <w:szCs w:val="22"/>
              </w:rPr>
              <w:t>1,0</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Default="00D62DC5" w:rsidP="005B1BCC">
            <w:pPr>
              <w:jc w:val="center"/>
              <w:rPr>
                <w:rFonts w:ascii="Arial" w:hAnsi="Arial" w:cs="Arial"/>
              </w:rPr>
            </w:pPr>
            <w:r w:rsidRPr="00CE18FB">
              <w:rPr>
                <w:rFonts w:ascii="Arial" w:hAnsi="Arial" w:cs="Arial"/>
                <w:sz w:val="22"/>
                <w:szCs w:val="22"/>
              </w:rPr>
              <w:t>3,5±</w:t>
            </w:r>
          </w:p>
          <w:p w:rsidR="00D62DC5" w:rsidRPr="00CE18FB" w:rsidRDefault="00D62DC5" w:rsidP="005B1BCC">
            <w:pPr>
              <w:jc w:val="center"/>
              <w:rPr>
                <w:rFonts w:ascii="Arial" w:hAnsi="Arial" w:cs="Arial"/>
              </w:rPr>
            </w:pPr>
            <w:r w:rsidRPr="00CE18FB">
              <w:rPr>
                <w:rFonts w:ascii="Arial" w:hAnsi="Arial" w:cs="Arial"/>
                <w:sz w:val="22"/>
                <w:szCs w:val="22"/>
              </w:rPr>
              <w:t>0,12</w:t>
            </w:r>
          </w:p>
        </w:tc>
        <w:tc>
          <w:tcPr>
            <w:tcW w:w="328"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DF0995" w:rsidRDefault="00D62DC5" w:rsidP="005B1BCC">
            <w:pPr>
              <w:jc w:val="center"/>
              <w:rPr>
                <w:rFonts w:ascii="Arial" w:hAnsi="Arial" w:cs="Arial"/>
                <w:bCs/>
                <w:sz w:val="18"/>
                <w:szCs w:val="18"/>
              </w:rPr>
            </w:pPr>
            <w:r w:rsidRPr="00DF0995">
              <w:rPr>
                <w:rFonts w:ascii="Arial" w:hAnsi="Arial" w:cs="Arial"/>
                <w:bCs/>
                <w:sz w:val="18"/>
                <w:szCs w:val="18"/>
              </w:rPr>
              <w:t>0,020</w:t>
            </w:r>
          </w:p>
        </w:tc>
        <w:tc>
          <w:tcPr>
            <w:tcW w:w="328"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DF0995" w:rsidRDefault="00D62DC5" w:rsidP="005B1BCC">
            <w:pPr>
              <w:jc w:val="center"/>
              <w:rPr>
                <w:rFonts w:ascii="Arial" w:hAnsi="Arial" w:cs="Arial"/>
                <w:bCs/>
                <w:sz w:val="18"/>
                <w:szCs w:val="18"/>
              </w:rPr>
            </w:pPr>
            <w:r w:rsidRPr="00DF0995">
              <w:rPr>
                <w:rFonts w:ascii="Arial" w:hAnsi="Arial" w:cs="Arial"/>
                <w:bCs/>
                <w:sz w:val="18"/>
                <w:szCs w:val="18"/>
              </w:rPr>
              <w:t>0,008</w:t>
            </w:r>
          </w:p>
        </w:tc>
        <w:tc>
          <w:tcPr>
            <w:tcW w:w="324"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DF0995" w:rsidRDefault="00D62DC5" w:rsidP="005B1BCC">
            <w:pPr>
              <w:jc w:val="center"/>
              <w:rPr>
                <w:rFonts w:ascii="Arial" w:hAnsi="Arial" w:cs="Arial"/>
                <w:sz w:val="18"/>
                <w:szCs w:val="18"/>
              </w:rPr>
            </w:pPr>
            <w:r w:rsidRPr="00DF0995">
              <w:rPr>
                <w:rFonts w:ascii="Arial" w:hAnsi="Arial" w:cs="Arial"/>
                <w:sz w:val="18"/>
                <w:szCs w:val="18"/>
              </w:rPr>
              <w:t>0,113</w:t>
            </w:r>
          </w:p>
        </w:tc>
      </w:tr>
      <w:tr w:rsidR="00D62DC5" w:rsidRPr="0058713A">
        <w:trPr>
          <w:trHeight w:val="360"/>
        </w:trPr>
        <w:tc>
          <w:tcPr>
            <w:tcW w:w="407"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CA12B5" w:rsidRDefault="00D62DC5" w:rsidP="005B1BCC">
            <w:pPr>
              <w:rPr>
                <w:rFonts w:ascii="Arial" w:hAnsi="Arial" w:cs="Arial"/>
                <w:b/>
                <w:bCs/>
              </w:rPr>
            </w:pPr>
            <w:r w:rsidRPr="00CA12B5">
              <w:rPr>
                <w:rFonts w:ascii="Arial" w:hAnsi="Arial" w:cs="Arial"/>
                <w:b/>
                <w:bCs/>
                <w:sz w:val="22"/>
                <w:szCs w:val="22"/>
              </w:rPr>
              <w:t>TCI</w:t>
            </w:r>
          </w:p>
        </w:tc>
        <w:tc>
          <w:tcPr>
            <w:tcW w:w="601"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CA12B5" w:rsidRDefault="00D62DC5" w:rsidP="005B1BCC">
            <w:pPr>
              <w:jc w:val="center"/>
              <w:rPr>
                <w:rFonts w:ascii="Arial" w:hAnsi="Arial" w:cs="Arial"/>
              </w:rPr>
            </w:pPr>
            <w:r w:rsidRPr="00CA12B5">
              <w:rPr>
                <w:rFonts w:ascii="Arial" w:hAnsi="Arial" w:cs="Arial"/>
                <w:sz w:val="22"/>
                <w:szCs w:val="22"/>
              </w:rPr>
              <w:t>5,66±</w:t>
            </w:r>
          </w:p>
          <w:p w:rsidR="00D62DC5" w:rsidRPr="00CA12B5" w:rsidRDefault="00D62DC5" w:rsidP="005B1BCC">
            <w:pPr>
              <w:jc w:val="center"/>
              <w:rPr>
                <w:rFonts w:ascii="Arial" w:hAnsi="Arial" w:cs="Arial"/>
              </w:rPr>
            </w:pPr>
            <w:r w:rsidRPr="00CA12B5">
              <w:rPr>
                <w:rFonts w:ascii="Arial" w:hAnsi="Arial" w:cs="Arial"/>
                <w:sz w:val="22"/>
                <w:szCs w:val="22"/>
              </w:rPr>
              <w:t>1,64</w:t>
            </w:r>
          </w:p>
        </w:tc>
        <w:tc>
          <w:tcPr>
            <w:tcW w:w="604"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CA12B5" w:rsidRDefault="00D62DC5" w:rsidP="005B1BCC">
            <w:pPr>
              <w:jc w:val="center"/>
              <w:rPr>
                <w:rFonts w:ascii="Arial" w:hAnsi="Arial" w:cs="Arial"/>
              </w:rPr>
            </w:pPr>
            <w:r w:rsidRPr="00CA12B5">
              <w:rPr>
                <w:rFonts w:ascii="Arial" w:hAnsi="Arial" w:cs="Arial"/>
                <w:sz w:val="22"/>
                <w:szCs w:val="22"/>
              </w:rPr>
              <w:t>4,89±</w:t>
            </w:r>
          </w:p>
          <w:p w:rsidR="00D62DC5" w:rsidRPr="00CA12B5" w:rsidRDefault="00D62DC5" w:rsidP="005B1BCC">
            <w:pPr>
              <w:jc w:val="center"/>
              <w:rPr>
                <w:rFonts w:ascii="Arial" w:hAnsi="Arial" w:cs="Arial"/>
              </w:rPr>
            </w:pPr>
            <w:r w:rsidRPr="00CA12B5">
              <w:rPr>
                <w:rFonts w:ascii="Arial" w:hAnsi="Arial" w:cs="Arial"/>
                <w:sz w:val="22"/>
                <w:szCs w:val="22"/>
              </w:rPr>
              <w:t>0,98</w:t>
            </w:r>
            <w:r w:rsidRPr="00CA12B5">
              <w:rPr>
                <w:rFonts w:ascii="Arial" w:hAnsi="Arial" w:cs="Arial"/>
                <w:b/>
                <w:bCs/>
                <w:sz w:val="22"/>
                <w:szCs w:val="22"/>
              </w:rPr>
              <w:t>*</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CA12B5" w:rsidRDefault="00D62DC5" w:rsidP="005B1BCC">
            <w:pPr>
              <w:jc w:val="center"/>
              <w:rPr>
                <w:rFonts w:ascii="Arial" w:hAnsi="Arial" w:cs="Arial"/>
              </w:rPr>
            </w:pPr>
            <w:r w:rsidRPr="00CA12B5">
              <w:rPr>
                <w:rFonts w:ascii="Arial" w:hAnsi="Arial" w:cs="Arial"/>
                <w:sz w:val="22"/>
                <w:szCs w:val="22"/>
              </w:rPr>
              <w:t>6,56±</w:t>
            </w:r>
          </w:p>
          <w:p w:rsidR="00D62DC5" w:rsidRPr="00CA12B5" w:rsidRDefault="00D62DC5" w:rsidP="005B1BCC">
            <w:pPr>
              <w:jc w:val="center"/>
              <w:rPr>
                <w:rFonts w:ascii="Arial" w:hAnsi="Arial" w:cs="Arial"/>
              </w:rPr>
            </w:pPr>
            <w:r w:rsidRPr="00CA12B5">
              <w:rPr>
                <w:rFonts w:ascii="Arial" w:hAnsi="Arial" w:cs="Arial"/>
                <w:sz w:val="22"/>
                <w:szCs w:val="22"/>
              </w:rPr>
              <w:t>1,19</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CA12B5" w:rsidRDefault="00D62DC5" w:rsidP="005B1BCC">
            <w:pPr>
              <w:jc w:val="center"/>
              <w:rPr>
                <w:rFonts w:ascii="Arial" w:hAnsi="Arial" w:cs="Arial"/>
              </w:rPr>
            </w:pPr>
            <w:r w:rsidRPr="00CA12B5">
              <w:rPr>
                <w:rFonts w:ascii="Arial" w:hAnsi="Arial" w:cs="Arial"/>
                <w:sz w:val="22"/>
                <w:szCs w:val="22"/>
              </w:rPr>
              <w:t>7,30±</w:t>
            </w:r>
          </w:p>
          <w:p w:rsidR="00D62DC5" w:rsidRPr="00CA12B5" w:rsidRDefault="00D62DC5" w:rsidP="005B1BCC">
            <w:pPr>
              <w:jc w:val="center"/>
              <w:rPr>
                <w:rFonts w:ascii="Arial" w:hAnsi="Arial" w:cs="Arial"/>
              </w:rPr>
            </w:pPr>
            <w:r w:rsidRPr="00CA12B5">
              <w:rPr>
                <w:rFonts w:ascii="Arial" w:hAnsi="Arial" w:cs="Arial"/>
                <w:sz w:val="22"/>
                <w:szCs w:val="22"/>
              </w:rPr>
              <w:t>1,76</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CA12B5" w:rsidRDefault="00D62DC5" w:rsidP="005B1BCC">
            <w:pPr>
              <w:jc w:val="center"/>
              <w:rPr>
                <w:rFonts w:ascii="Arial" w:hAnsi="Arial" w:cs="Arial"/>
              </w:rPr>
            </w:pPr>
            <w:r w:rsidRPr="00CA12B5">
              <w:rPr>
                <w:rFonts w:ascii="Arial" w:hAnsi="Arial" w:cs="Arial"/>
                <w:sz w:val="22"/>
                <w:szCs w:val="22"/>
              </w:rPr>
              <w:t>12,18±</w:t>
            </w:r>
          </w:p>
          <w:p w:rsidR="00D62DC5" w:rsidRPr="00CA12B5" w:rsidRDefault="00D62DC5" w:rsidP="005B1BCC">
            <w:pPr>
              <w:jc w:val="center"/>
              <w:rPr>
                <w:rFonts w:ascii="Arial" w:hAnsi="Arial" w:cs="Arial"/>
              </w:rPr>
            </w:pPr>
            <w:r w:rsidRPr="00CA12B5">
              <w:rPr>
                <w:rFonts w:ascii="Arial" w:hAnsi="Arial" w:cs="Arial"/>
                <w:sz w:val="22"/>
                <w:szCs w:val="22"/>
              </w:rPr>
              <w:t>8,89</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CA12B5" w:rsidRDefault="00D62DC5" w:rsidP="005B1BCC">
            <w:pPr>
              <w:jc w:val="center"/>
              <w:rPr>
                <w:rFonts w:ascii="Arial" w:hAnsi="Arial" w:cs="Arial"/>
              </w:rPr>
            </w:pPr>
            <w:r w:rsidRPr="00CA12B5">
              <w:rPr>
                <w:rFonts w:ascii="Arial" w:hAnsi="Arial" w:cs="Arial"/>
                <w:sz w:val="22"/>
                <w:szCs w:val="22"/>
              </w:rPr>
              <w:t>8,32±</w:t>
            </w:r>
          </w:p>
          <w:p w:rsidR="00D62DC5" w:rsidRPr="00CA12B5" w:rsidRDefault="00D62DC5" w:rsidP="005B1BCC">
            <w:pPr>
              <w:jc w:val="center"/>
              <w:rPr>
                <w:rFonts w:ascii="Arial" w:hAnsi="Arial" w:cs="Arial"/>
              </w:rPr>
            </w:pPr>
            <w:r w:rsidRPr="00CA12B5">
              <w:rPr>
                <w:rFonts w:ascii="Arial" w:hAnsi="Arial" w:cs="Arial"/>
                <w:sz w:val="22"/>
                <w:szCs w:val="22"/>
              </w:rPr>
              <w:t>2,15</w:t>
            </w:r>
          </w:p>
        </w:tc>
        <w:tc>
          <w:tcPr>
            <w:tcW w:w="328"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DF0995" w:rsidRDefault="00D62DC5" w:rsidP="005B1BCC">
            <w:pPr>
              <w:jc w:val="center"/>
              <w:rPr>
                <w:rFonts w:ascii="Arial" w:hAnsi="Arial" w:cs="Arial"/>
                <w:bCs/>
                <w:sz w:val="18"/>
                <w:szCs w:val="18"/>
              </w:rPr>
            </w:pPr>
            <w:r w:rsidRPr="00DF0995">
              <w:rPr>
                <w:rFonts w:ascii="Arial" w:hAnsi="Arial" w:cs="Arial"/>
                <w:bCs/>
                <w:sz w:val="18"/>
                <w:szCs w:val="18"/>
              </w:rPr>
              <w:t>0,000</w:t>
            </w:r>
          </w:p>
        </w:tc>
        <w:tc>
          <w:tcPr>
            <w:tcW w:w="328"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DF0995" w:rsidRDefault="00D62DC5" w:rsidP="005B1BCC">
            <w:pPr>
              <w:jc w:val="center"/>
              <w:rPr>
                <w:rFonts w:ascii="Arial" w:hAnsi="Arial" w:cs="Arial"/>
                <w:bCs/>
                <w:sz w:val="18"/>
                <w:szCs w:val="18"/>
              </w:rPr>
            </w:pPr>
            <w:r w:rsidRPr="00DF0995">
              <w:rPr>
                <w:rFonts w:ascii="Arial" w:hAnsi="Arial" w:cs="Arial"/>
                <w:bCs/>
                <w:sz w:val="18"/>
                <w:szCs w:val="18"/>
              </w:rPr>
              <w:t>0,000</w:t>
            </w:r>
          </w:p>
        </w:tc>
        <w:tc>
          <w:tcPr>
            <w:tcW w:w="324"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DF0995" w:rsidRDefault="00D62DC5" w:rsidP="005B1BCC">
            <w:pPr>
              <w:jc w:val="center"/>
              <w:rPr>
                <w:rFonts w:ascii="Arial" w:hAnsi="Arial" w:cs="Arial"/>
                <w:bCs/>
                <w:sz w:val="18"/>
                <w:szCs w:val="18"/>
              </w:rPr>
            </w:pPr>
            <w:r w:rsidRPr="00DF0995">
              <w:rPr>
                <w:rFonts w:ascii="Arial" w:hAnsi="Arial" w:cs="Arial"/>
                <w:bCs/>
                <w:sz w:val="18"/>
                <w:szCs w:val="18"/>
              </w:rPr>
              <w:t>0,006</w:t>
            </w:r>
          </w:p>
        </w:tc>
      </w:tr>
      <w:tr w:rsidR="00D62DC5" w:rsidRPr="00A52BC7">
        <w:trPr>
          <w:trHeight w:val="437"/>
        </w:trPr>
        <w:tc>
          <w:tcPr>
            <w:tcW w:w="407"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524B15" w:rsidRDefault="00D62DC5" w:rsidP="005B1BCC">
            <w:pPr>
              <w:rPr>
                <w:rFonts w:ascii="Arial" w:hAnsi="Arial" w:cs="Arial"/>
                <w:b/>
                <w:bCs/>
              </w:rPr>
            </w:pPr>
            <w:r w:rsidRPr="00524B15">
              <w:rPr>
                <w:rFonts w:ascii="Arial" w:hAnsi="Arial" w:cs="Arial"/>
                <w:b/>
                <w:bCs/>
                <w:sz w:val="22"/>
                <w:szCs w:val="22"/>
              </w:rPr>
              <w:t>TEVI</w:t>
            </w:r>
          </w:p>
        </w:tc>
        <w:tc>
          <w:tcPr>
            <w:tcW w:w="601"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CE18FB" w:rsidRDefault="00D62DC5" w:rsidP="005B1BCC">
            <w:pPr>
              <w:jc w:val="center"/>
              <w:rPr>
                <w:rFonts w:ascii="Arial" w:hAnsi="Arial" w:cs="Arial"/>
              </w:rPr>
            </w:pPr>
            <w:r w:rsidRPr="00CE18FB">
              <w:rPr>
                <w:rFonts w:ascii="Arial" w:hAnsi="Arial" w:cs="Arial"/>
                <w:sz w:val="22"/>
                <w:szCs w:val="22"/>
              </w:rPr>
              <w:t>297,39±</w:t>
            </w:r>
          </w:p>
          <w:p w:rsidR="00D62DC5" w:rsidRPr="00CE18FB" w:rsidRDefault="00D62DC5" w:rsidP="005B1BCC">
            <w:pPr>
              <w:jc w:val="center"/>
              <w:rPr>
                <w:rFonts w:ascii="Arial" w:hAnsi="Arial" w:cs="Arial"/>
              </w:rPr>
            </w:pPr>
            <w:r w:rsidRPr="00CE18FB">
              <w:rPr>
                <w:rFonts w:ascii="Arial" w:hAnsi="Arial" w:cs="Arial"/>
                <w:sz w:val="22"/>
                <w:szCs w:val="22"/>
              </w:rPr>
              <w:t>16,40</w:t>
            </w:r>
          </w:p>
        </w:tc>
        <w:tc>
          <w:tcPr>
            <w:tcW w:w="604"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CE18FB" w:rsidRDefault="00D62DC5" w:rsidP="005B1BCC">
            <w:pPr>
              <w:jc w:val="center"/>
              <w:rPr>
                <w:rFonts w:ascii="Arial" w:hAnsi="Arial" w:cs="Arial"/>
              </w:rPr>
            </w:pPr>
            <w:r w:rsidRPr="00CE18FB">
              <w:rPr>
                <w:rFonts w:ascii="Arial" w:hAnsi="Arial" w:cs="Arial"/>
                <w:sz w:val="22"/>
                <w:szCs w:val="22"/>
              </w:rPr>
              <w:t>293,21±</w:t>
            </w:r>
          </w:p>
          <w:p w:rsidR="00D62DC5" w:rsidRPr="00CE18FB" w:rsidRDefault="00D62DC5" w:rsidP="005B1BCC">
            <w:pPr>
              <w:jc w:val="center"/>
              <w:rPr>
                <w:rFonts w:ascii="Arial" w:hAnsi="Arial" w:cs="Arial"/>
              </w:rPr>
            </w:pPr>
            <w:r w:rsidRPr="00CE18FB">
              <w:rPr>
                <w:rFonts w:ascii="Arial" w:hAnsi="Arial" w:cs="Arial"/>
                <w:sz w:val="22"/>
                <w:szCs w:val="22"/>
              </w:rPr>
              <w:t>26,57</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CE18FB" w:rsidRDefault="00D62DC5" w:rsidP="005B1BCC">
            <w:pPr>
              <w:jc w:val="center"/>
              <w:rPr>
                <w:rFonts w:ascii="Arial" w:hAnsi="Arial" w:cs="Arial"/>
              </w:rPr>
            </w:pPr>
            <w:r w:rsidRPr="00CE18FB">
              <w:rPr>
                <w:rFonts w:ascii="Arial" w:hAnsi="Arial" w:cs="Arial"/>
                <w:sz w:val="22"/>
                <w:szCs w:val="22"/>
              </w:rPr>
              <w:t>296,28±</w:t>
            </w:r>
          </w:p>
          <w:p w:rsidR="00D62DC5" w:rsidRPr="00CE18FB" w:rsidRDefault="00D62DC5" w:rsidP="005B1BCC">
            <w:pPr>
              <w:jc w:val="center"/>
              <w:rPr>
                <w:rFonts w:ascii="Arial" w:hAnsi="Arial" w:cs="Arial"/>
              </w:rPr>
            </w:pPr>
            <w:r w:rsidRPr="00CE18FB">
              <w:rPr>
                <w:rFonts w:ascii="Arial" w:hAnsi="Arial" w:cs="Arial"/>
                <w:sz w:val="22"/>
                <w:szCs w:val="22"/>
              </w:rPr>
              <w:t>18,54</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CE18FB" w:rsidRDefault="00D62DC5" w:rsidP="005B1BCC">
            <w:pPr>
              <w:jc w:val="center"/>
              <w:rPr>
                <w:rFonts w:ascii="Arial" w:hAnsi="Arial" w:cs="Arial"/>
              </w:rPr>
            </w:pPr>
            <w:r w:rsidRPr="00CE18FB">
              <w:rPr>
                <w:rFonts w:ascii="Arial" w:hAnsi="Arial" w:cs="Arial"/>
                <w:sz w:val="22"/>
                <w:szCs w:val="22"/>
              </w:rPr>
              <w:t>293,52±</w:t>
            </w:r>
          </w:p>
          <w:p w:rsidR="00D62DC5" w:rsidRPr="00CE18FB" w:rsidRDefault="00D62DC5" w:rsidP="005B1BCC">
            <w:pPr>
              <w:jc w:val="center"/>
              <w:rPr>
                <w:rFonts w:ascii="Arial" w:hAnsi="Arial" w:cs="Arial"/>
              </w:rPr>
            </w:pPr>
            <w:r w:rsidRPr="00CE18FB">
              <w:rPr>
                <w:rFonts w:ascii="Arial" w:hAnsi="Arial" w:cs="Arial"/>
                <w:sz w:val="22"/>
                <w:szCs w:val="22"/>
              </w:rPr>
              <w:t>24,20</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CE18FB" w:rsidRDefault="00D62DC5" w:rsidP="005B1BCC">
            <w:pPr>
              <w:jc w:val="center"/>
              <w:rPr>
                <w:rFonts w:ascii="Arial" w:hAnsi="Arial" w:cs="Arial"/>
              </w:rPr>
            </w:pPr>
            <w:r w:rsidRPr="00CE18FB">
              <w:rPr>
                <w:rFonts w:ascii="Arial" w:hAnsi="Arial" w:cs="Arial"/>
                <w:sz w:val="22"/>
                <w:szCs w:val="22"/>
              </w:rPr>
              <w:t>284,06±</w:t>
            </w:r>
          </w:p>
          <w:p w:rsidR="00D62DC5" w:rsidRPr="00CE18FB" w:rsidRDefault="00D62DC5" w:rsidP="005B1BCC">
            <w:pPr>
              <w:jc w:val="center"/>
              <w:rPr>
                <w:rFonts w:ascii="Arial" w:hAnsi="Arial" w:cs="Arial"/>
              </w:rPr>
            </w:pPr>
            <w:r w:rsidRPr="00CE18FB">
              <w:rPr>
                <w:rFonts w:ascii="Arial" w:hAnsi="Arial" w:cs="Arial"/>
                <w:sz w:val="22"/>
                <w:szCs w:val="22"/>
              </w:rPr>
              <w:t>24,38</w:t>
            </w:r>
          </w:p>
        </w:tc>
        <w:tc>
          <w:tcPr>
            <w:tcW w:w="6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CE18FB" w:rsidRDefault="00D62DC5" w:rsidP="005B1BCC">
            <w:pPr>
              <w:jc w:val="center"/>
              <w:rPr>
                <w:rFonts w:ascii="Arial" w:hAnsi="Arial" w:cs="Arial"/>
              </w:rPr>
            </w:pPr>
            <w:r w:rsidRPr="00CE18FB">
              <w:rPr>
                <w:rFonts w:ascii="Arial" w:hAnsi="Arial" w:cs="Arial"/>
                <w:sz w:val="22"/>
                <w:szCs w:val="22"/>
              </w:rPr>
              <w:t>259,88±</w:t>
            </w:r>
          </w:p>
          <w:p w:rsidR="00D62DC5" w:rsidRPr="00CE18FB" w:rsidRDefault="00D62DC5" w:rsidP="005B1BCC">
            <w:pPr>
              <w:jc w:val="center"/>
              <w:rPr>
                <w:rFonts w:ascii="Arial" w:hAnsi="Arial" w:cs="Arial"/>
              </w:rPr>
            </w:pPr>
            <w:r w:rsidRPr="00CE18FB">
              <w:rPr>
                <w:rFonts w:ascii="Arial" w:hAnsi="Arial" w:cs="Arial"/>
                <w:sz w:val="22"/>
                <w:szCs w:val="22"/>
              </w:rPr>
              <w:t>36,87</w:t>
            </w:r>
          </w:p>
        </w:tc>
        <w:tc>
          <w:tcPr>
            <w:tcW w:w="328"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DF0995" w:rsidRDefault="00D62DC5" w:rsidP="005B1BCC">
            <w:pPr>
              <w:jc w:val="center"/>
              <w:rPr>
                <w:rFonts w:ascii="Arial" w:hAnsi="Arial" w:cs="Arial"/>
                <w:sz w:val="18"/>
                <w:szCs w:val="18"/>
              </w:rPr>
            </w:pPr>
            <w:r w:rsidRPr="00DF0995">
              <w:rPr>
                <w:rFonts w:ascii="Arial" w:hAnsi="Arial" w:cs="Arial"/>
                <w:sz w:val="18"/>
                <w:szCs w:val="18"/>
              </w:rPr>
              <w:t>0,948</w:t>
            </w:r>
          </w:p>
        </w:tc>
        <w:tc>
          <w:tcPr>
            <w:tcW w:w="328"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DF0995" w:rsidRDefault="00D62DC5" w:rsidP="005B1BCC">
            <w:pPr>
              <w:jc w:val="center"/>
              <w:rPr>
                <w:rFonts w:ascii="Arial" w:hAnsi="Arial" w:cs="Arial"/>
                <w:sz w:val="18"/>
                <w:szCs w:val="18"/>
              </w:rPr>
            </w:pPr>
            <w:r w:rsidRPr="00DF0995">
              <w:rPr>
                <w:rFonts w:ascii="Arial" w:hAnsi="Arial" w:cs="Arial"/>
                <w:sz w:val="18"/>
                <w:szCs w:val="18"/>
              </w:rPr>
              <w:t>0,096</w:t>
            </w:r>
          </w:p>
        </w:tc>
        <w:tc>
          <w:tcPr>
            <w:tcW w:w="324"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D62DC5" w:rsidRPr="00DF0995" w:rsidRDefault="00D62DC5" w:rsidP="005B1BCC">
            <w:pPr>
              <w:jc w:val="center"/>
              <w:rPr>
                <w:rFonts w:ascii="Arial" w:hAnsi="Arial" w:cs="Arial"/>
                <w:sz w:val="18"/>
                <w:szCs w:val="18"/>
              </w:rPr>
            </w:pPr>
            <w:r w:rsidRPr="00DF0995">
              <w:rPr>
                <w:rFonts w:ascii="Arial" w:hAnsi="Arial" w:cs="Arial"/>
                <w:sz w:val="18"/>
                <w:szCs w:val="18"/>
              </w:rPr>
              <w:t>0,104</w:t>
            </w:r>
          </w:p>
        </w:tc>
      </w:tr>
    </w:tbl>
    <w:p w:rsidR="00D62DC5" w:rsidRPr="005D5AE9" w:rsidRDefault="00D62DC5" w:rsidP="00867B03">
      <w:pPr>
        <w:autoSpaceDE w:val="0"/>
        <w:autoSpaceDN w:val="0"/>
        <w:adjustRightInd w:val="0"/>
        <w:spacing w:before="120"/>
        <w:jc w:val="both"/>
        <w:rPr>
          <w:rFonts w:ascii="Arial" w:hAnsi="Arial" w:cs="Arial"/>
          <w:sz w:val="20"/>
          <w:szCs w:val="20"/>
          <w:lang w:eastAsia="es-MX"/>
        </w:rPr>
      </w:pPr>
      <w:proofErr w:type="spellStart"/>
      <w:r w:rsidRPr="003D6BDA">
        <w:rPr>
          <w:rFonts w:ascii="Arial" w:hAnsi="Arial" w:cs="Arial"/>
          <w:b/>
          <w:bCs/>
          <w:sz w:val="20"/>
          <w:szCs w:val="20"/>
          <w:lang w:val="pt-BR" w:eastAsia="es-MX"/>
        </w:rPr>
        <w:t>Leyenda</w:t>
      </w:r>
      <w:proofErr w:type="spellEnd"/>
      <w:r w:rsidRPr="003D6BDA">
        <w:rPr>
          <w:rFonts w:ascii="Arial" w:hAnsi="Arial" w:cs="Arial"/>
          <w:b/>
          <w:bCs/>
          <w:sz w:val="20"/>
          <w:szCs w:val="20"/>
          <w:lang w:val="pt-BR" w:eastAsia="es-MX"/>
        </w:rPr>
        <w:t>:</w:t>
      </w:r>
      <w:r w:rsidR="00DF0995">
        <w:rPr>
          <w:rFonts w:ascii="Arial" w:hAnsi="Arial" w:cs="Arial"/>
          <w:b/>
          <w:bCs/>
          <w:sz w:val="20"/>
          <w:szCs w:val="20"/>
          <w:lang w:val="pt-BR" w:eastAsia="es-MX"/>
        </w:rPr>
        <w:t xml:space="preserve"> </w:t>
      </w:r>
      <w:proofErr w:type="spellStart"/>
      <w:r w:rsidRPr="003D6BDA">
        <w:rPr>
          <w:rFonts w:ascii="Arial" w:hAnsi="Arial" w:cs="Arial"/>
          <w:sz w:val="20"/>
          <w:szCs w:val="20"/>
          <w:lang w:val="pt-BR" w:eastAsia="es-MX"/>
        </w:rPr>
        <w:t>Fem</w:t>
      </w:r>
      <w:proofErr w:type="spellEnd"/>
      <w:r w:rsidRPr="003D6BDA">
        <w:rPr>
          <w:rFonts w:ascii="Arial" w:hAnsi="Arial" w:cs="Arial"/>
          <w:sz w:val="20"/>
          <w:szCs w:val="20"/>
          <w:lang w:val="pt-BR" w:eastAsia="es-MX"/>
        </w:rPr>
        <w:t xml:space="preserve">: </w:t>
      </w:r>
      <w:proofErr w:type="spellStart"/>
      <w:r w:rsidRPr="003D6BDA">
        <w:rPr>
          <w:rFonts w:ascii="Arial" w:hAnsi="Arial" w:cs="Arial"/>
          <w:sz w:val="20"/>
          <w:szCs w:val="20"/>
          <w:lang w:val="pt-BR" w:eastAsia="es-MX"/>
        </w:rPr>
        <w:t>femenino</w:t>
      </w:r>
      <w:proofErr w:type="spellEnd"/>
      <w:r w:rsidRPr="003D6BDA">
        <w:rPr>
          <w:rFonts w:ascii="Arial" w:hAnsi="Arial" w:cs="Arial"/>
          <w:sz w:val="20"/>
          <w:szCs w:val="20"/>
          <w:lang w:val="pt-BR" w:eastAsia="es-MX"/>
        </w:rPr>
        <w:t xml:space="preserve">, </w:t>
      </w:r>
      <w:proofErr w:type="spellStart"/>
      <w:r w:rsidRPr="003D6BDA">
        <w:rPr>
          <w:rFonts w:ascii="Arial" w:hAnsi="Arial" w:cs="Arial"/>
          <w:sz w:val="20"/>
          <w:szCs w:val="20"/>
          <w:lang w:val="pt-BR" w:eastAsia="es-MX"/>
        </w:rPr>
        <w:t>Masc</w:t>
      </w:r>
      <w:proofErr w:type="spellEnd"/>
      <w:r w:rsidRPr="003D6BDA">
        <w:rPr>
          <w:rFonts w:ascii="Arial" w:hAnsi="Arial" w:cs="Arial"/>
          <w:sz w:val="20"/>
          <w:szCs w:val="20"/>
          <w:lang w:val="pt-BR" w:eastAsia="es-MX"/>
        </w:rPr>
        <w:t xml:space="preserve">: masculino, NR: Normorreactivos, HR: Hiperreactivos, HT: </w:t>
      </w:r>
      <w:proofErr w:type="spellStart"/>
      <w:r w:rsidR="00DF0995">
        <w:rPr>
          <w:rFonts w:ascii="Arial" w:hAnsi="Arial" w:cs="Arial"/>
          <w:sz w:val="20"/>
          <w:szCs w:val="20"/>
          <w:lang w:val="pt-BR" w:eastAsia="es-MX"/>
        </w:rPr>
        <w:t>Respuesta</w:t>
      </w:r>
      <w:proofErr w:type="spellEnd"/>
      <w:r w:rsidR="00DF0995">
        <w:rPr>
          <w:rFonts w:ascii="Arial" w:hAnsi="Arial" w:cs="Arial"/>
          <w:sz w:val="20"/>
          <w:szCs w:val="20"/>
          <w:lang w:val="pt-BR" w:eastAsia="es-MX"/>
        </w:rPr>
        <w:t xml:space="preserve"> Hipertensiva</w:t>
      </w:r>
      <w:r w:rsidRPr="003D6BDA">
        <w:rPr>
          <w:rFonts w:ascii="Arial" w:hAnsi="Arial" w:cs="Arial"/>
          <w:sz w:val="20"/>
          <w:szCs w:val="20"/>
          <w:lang w:val="pt-BR" w:eastAsia="es-MX"/>
        </w:rPr>
        <w:t xml:space="preserve">. PAS: </w:t>
      </w:r>
      <w:proofErr w:type="spellStart"/>
      <w:r w:rsidRPr="003D6BDA">
        <w:rPr>
          <w:rFonts w:ascii="Arial" w:hAnsi="Arial" w:cs="Arial"/>
          <w:sz w:val="20"/>
          <w:szCs w:val="20"/>
          <w:lang w:val="pt-BR" w:eastAsia="es-MX"/>
        </w:rPr>
        <w:t>Presión</w:t>
      </w:r>
      <w:proofErr w:type="spellEnd"/>
      <w:r w:rsidRPr="003D6BDA">
        <w:rPr>
          <w:rFonts w:ascii="Arial" w:hAnsi="Arial" w:cs="Arial"/>
          <w:sz w:val="20"/>
          <w:szCs w:val="20"/>
          <w:lang w:val="pt-BR" w:eastAsia="es-MX"/>
        </w:rPr>
        <w:t xml:space="preserve"> arterial sistólica (</w:t>
      </w:r>
      <w:proofErr w:type="gramStart"/>
      <w:r w:rsidRPr="003D6BDA">
        <w:rPr>
          <w:rFonts w:ascii="Arial" w:hAnsi="Arial" w:cs="Arial"/>
          <w:sz w:val="20"/>
          <w:szCs w:val="20"/>
          <w:lang w:val="pt-BR" w:eastAsia="es-MX"/>
        </w:rPr>
        <w:t>mmHg</w:t>
      </w:r>
      <w:proofErr w:type="gramEnd"/>
      <w:r w:rsidRPr="003D6BDA">
        <w:rPr>
          <w:rFonts w:ascii="Arial" w:hAnsi="Arial" w:cs="Arial"/>
          <w:sz w:val="20"/>
          <w:szCs w:val="20"/>
          <w:lang w:val="pt-BR" w:eastAsia="es-MX"/>
        </w:rPr>
        <w:t xml:space="preserve">), PAD: </w:t>
      </w:r>
      <w:proofErr w:type="spellStart"/>
      <w:r w:rsidRPr="003D6BDA">
        <w:rPr>
          <w:rFonts w:ascii="Arial" w:hAnsi="Arial" w:cs="Arial"/>
          <w:sz w:val="20"/>
          <w:szCs w:val="20"/>
          <w:lang w:val="pt-BR" w:eastAsia="es-MX"/>
        </w:rPr>
        <w:t>Presión</w:t>
      </w:r>
      <w:proofErr w:type="spellEnd"/>
      <w:r w:rsidRPr="003D6BDA">
        <w:rPr>
          <w:rFonts w:ascii="Arial" w:hAnsi="Arial" w:cs="Arial"/>
          <w:sz w:val="20"/>
          <w:szCs w:val="20"/>
          <w:lang w:val="pt-BR" w:eastAsia="es-MX"/>
        </w:rPr>
        <w:t xml:space="preserve"> arterial diastólica (mmHg), PAM: </w:t>
      </w:r>
      <w:proofErr w:type="spellStart"/>
      <w:r w:rsidRPr="003D6BDA">
        <w:rPr>
          <w:rFonts w:ascii="Arial" w:hAnsi="Arial" w:cs="Arial"/>
          <w:sz w:val="20"/>
          <w:szCs w:val="20"/>
          <w:lang w:val="pt-BR" w:eastAsia="es-MX"/>
        </w:rPr>
        <w:t>Presión</w:t>
      </w:r>
      <w:proofErr w:type="spellEnd"/>
      <w:r w:rsidRPr="003D6BDA">
        <w:rPr>
          <w:rFonts w:ascii="Arial" w:hAnsi="Arial" w:cs="Arial"/>
          <w:sz w:val="20"/>
          <w:szCs w:val="20"/>
          <w:lang w:val="pt-BR" w:eastAsia="es-MX"/>
        </w:rPr>
        <w:t xml:space="preserve"> arterial media (mmHg), </w:t>
      </w:r>
      <w:r w:rsidRPr="003D6BDA">
        <w:rPr>
          <w:rFonts w:ascii="Arial" w:hAnsi="Arial" w:cs="Arial"/>
          <w:sz w:val="20"/>
          <w:szCs w:val="20"/>
          <w:lang w:val="pt-BR"/>
        </w:rPr>
        <w:t xml:space="preserve">FC: </w:t>
      </w:r>
      <w:proofErr w:type="spellStart"/>
      <w:r w:rsidRPr="003D6BDA">
        <w:rPr>
          <w:rFonts w:ascii="Arial" w:hAnsi="Arial" w:cs="Arial"/>
          <w:sz w:val="20"/>
          <w:szCs w:val="20"/>
          <w:lang w:val="pt-BR"/>
        </w:rPr>
        <w:t>Frecuencia</w:t>
      </w:r>
      <w:proofErr w:type="spellEnd"/>
      <w:r w:rsidR="00DF0995">
        <w:rPr>
          <w:rFonts w:ascii="Arial" w:hAnsi="Arial" w:cs="Arial"/>
          <w:sz w:val="20"/>
          <w:szCs w:val="20"/>
          <w:lang w:val="pt-BR"/>
        </w:rPr>
        <w:t xml:space="preserve"> </w:t>
      </w:r>
      <w:proofErr w:type="spellStart"/>
      <w:r w:rsidRPr="003D6BDA">
        <w:rPr>
          <w:rFonts w:ascii="Arial" w:hAnsi="Arial" w:cs="Arial"/>
          <w:sz w:val="20"/>
          <w:szCs w:val="20"/>
          <w:lang w:val="pt-BR"/>
        </w:rPr>
        <w:t>Cardiaca</w:t>
      </w:r>
      <w:proofErr w:type="spellEnd"/>
      <w:r w:rsidRPr="003D6BDA">
        <w:rPr>
          <w:rFonts w:ascii="Arial" w:hAnsi="Arial" w:cs="Arial"/>
          <w:sz w:val="20"/>
          <w:szCs w:val="20"/>
          <w:lang w:val="pt-BR"/>
        </w:rPr>
        <w:t xml:space="preserve"> (</w:t>
      </w:r>
      <w:proofErr w:type="spellStart"/>
      <w:r w:rsidRPr="003D6BDA">
        <w:rPr>
          <w:rFonts w:ascii="Arial" w:hAnsi="Arial" w:cs="Arial"/>
          <w:sz w:val="20"/>
          <w:szCs w:val="20"/>
          <w:lang w:val="pt-BR"/>
        </w:rPr>
        <w:t>lat</w:t>
      </w:r>
      <w:proofErr w:type="spellEnd"/>
      <w:r w:rsidRPr="003D6BDA">
        <w:rPr>
          <w:rFonts w:ascii="Arial" w:hAnsi="Arial" w:cs="Arial"/>
          <w:sz w:val="20"/>
          <w:szCs w:val="20"/>
          <w:lang w:val="pt-BR"/>
        </w:rPr>
        <w:t xml:space="preserve">/min), VS: </w:t>
      </w:r>
      <w:proofErr w:type="spellStart"/>
      <w:r w:rsidRPr="003D6BDA">
        <w:rPr>
          <w:rFonts w:ascii="Arial" w:hAnsi="Arial" w:cs="Arial"/>
          <w:sz w:val="20"/>
          <w:szCs w:val="20"/>
          <w:lang w:val="pt-BR"/>
        </w:rPr>
        <w:t>Volumen</w:t>
      </w:r>
      <w:proofErr w:type="spellEnd"/>
      <w:r w:rsidRPr="003D6BDA">
        <w:rPr>
          <w:rFonts w:ascii="Arial" w:hAnsi="Arial" w:cs="Arial"/>
          <w:sz w:val="20"/>
          <w:szCs w:val="20"/>
          <w:lang w:val="pt-BR"/>
        </w:rPr>
        <w:t xml:space="preserve"> Sistólico (ml), IC: Índice </w:t>
      </w:r>
      <w:proofErr w:type="spellStart"/>
      <w:r w:rsidRPr="003D6BDA">
        <w:rPr>
          <w:rFonts w:ascii="Arial" w:hAnsi="Arial" w:cs="Arial"/>
          <w:sz w:val="20"/>
          <w:szCs w:val="20"/>
          <w:lang w:val="pt-BR"/>
        </w:rPr>
        <w:t>Cardiaco</w:t>
      </w:r>
      <w:proofErr w:type="spellEnd"/>
      <w:r w:rsidRPr="003D6BDA">
        <w:rPr>
          <w:rFonts w:ascii="Arial" w:hAnsi="Arial" w:cs="Arial"/>
          <w:sz w:val="20"/>
          <w:szCs w:val="20"/>
          <w:lang w:val="pt-BR"/>
        </w:rPr>
        <w:t xml:space="preserve"> (Lxmin</w:t>
      </w:r>
      <w:r w:rsidRPr="003D6BDA">
        <w:rPr>
          <w:rFonts w:ascii="Arial" w:hAnsi="Arial" w:cs="Arial"/>
          <w:sz w:val="20"/>
          <w:szCs w:val="20"/>
          <w:vertAlign w:val="superscript"/>
          <w:lang w:val="pt-BR"/>
        </w:rPr>
        <w:t>-1</w:t>
      </w:r>
      <w:r w:rsidRPr="003D6BDA">
        <w:rPr>
          <w:rFonts w:ascii="Arial" w:hAnsi="Arial" w:cs="Arial"/>
          <w:sz w:val="20"/>
          <w:szCs w:val="20"/>
          <w:lang w:val="pt-BR"/>
        </w:rPr>
        <w:t>xm</w:t>
      </w:r>
      <w:r w:rsidRPr="003D6BDA">
        <w:rPr>
          <w:rFonts w:ascii="Arial" w:hAnsi="Arial" w:cs="Arial"/>
          <w:sz w:val="20"/>
          <w:szCs w:val="20"/>
          <w:vertAlign w:val="superscript"/>
          <w:lang w:val="pt-BR"/>
        </w:rPr>
        <w:t>-2</w:t>
      </w:r>
      <w:r w:rsidRPr="003D6BDA">
        <w:rPr>
          <w:rFonts w:ascii="Arial" w:hAnsi="Arial" w:cs="Arial"/>
          <w:sz w:val="20"/>
          <w:szCs w:val="20"/>
          <w:lang w:val="pt-BR"/>
        </w:rPr>
        <w:t xml:space="preserve">), </w:t>
      </w:r>
      <w:r w:rsidRPr="003D6BDA">
        <w:rPr>
          <w:rFonts w:ascii="Arial" w:hAnsi="Arial" w:cs="Arial"/>
          <w:sz w:val="20"/>
          <w:szCs w:val="20"/>
          <w:lang w:val="pt-BR" w:eastAsia="es-MX"/>
        </w:rPr>
        <w:t xml:space="preserve">TCI: </w:t>
      </w:r>
      <w:proofErr w:type="spellStart"/>
      <w:r w:rsidRPr="003D6BDA">
        <w:rPr>
          <w:rFonts w:ascii="Arial" w:hAnsi="Arial" w:cs="Arial"/>
          <w:sz w:val="20"/>
          <w:szCs w:val="20"/>
          <w:lang w:val="pt-BR" w:eastAsia="es-MX"/>
        </w:rPr>
        <w:t>Trabajo</w:t>
      </w:r>
      <w:proofErr w:type="spellEnd"/>
      <w:r w:rsidR="00DF0995">
        <w:rPr>
          <w:rFonts w:ascii="Arial" w:hAnsi="Arial" w:cs="Arial"/>
          <w:sz w:val="20"/>
          <w:szCs w:val="20"/>
          <w:lang w:val="pt-BR" w:eastAsia="es-MX"/>
        </w:rPr>
        <w:t xml:space="preserve"> </w:t>
      </w:r>
      <w:proofErr w:type="spellStart"/>
      <w:r w:rsidRPr="003D6BDA">
        <w:rPr>
          <w:rFonts w:ascii="Arial" w:hAnsi="Arial" w:cs="Arial"/>
          <w:sz w:val="20"/>
          <w:szCs w:val="20"/>
          <w:lang w:val="pt-BR" w:eastAsia="es-MX"/>
        </w:rPr>
        <w:t>CardiacoI</w:t>
      </w:r>
      <w:proofErr w:type="spellEnd"/>
      <w:r w:rsidR="00DF0995">
        <w:rPr>
          <w:rFonts w:ascii="Arial" w:hAnsi="Arial" w:cs="Arial"/>
          <w:sz w:val="20"/>
          <w:szCs w:val="20"/>
          <w:lang w:val="pt-BR" w:eastAsia="es-MX"/>
        </w:rPr>
        <w:t xml:space="preserve"> </w:t>
      </w:r>
      <w:proofErr w:type="spellStart"/>
      <w:r w:rsidRPr="003D6BDA">
        <w:rPr>
          <w:rFonts w:ascii="Arial" w:hAnsi="Arial" w:cs="Arial"/>
          <w:sz w:val="20"/>
          <w:szCs w:val="20"/>
          <w:lang w:val="pt-BR" w:eastAsia="es-MX"/>
        </w:rPr>
        <w:t>zquierdo</w:t>
      </w:r>
      <w:proofErr w:type="spellEnd"/>
      <w:r w:rsidRPr="003D6BDA">
        <w:rPr>
          <w:rFonts w:ascii="Arial" w:hAnsi="Arial" w:cs="Arial"/>
          <w:sz w:val="20"/>
          <w:szCs w:val="20"/>
          <w:lang w:val="pt-BR" w:eastAsia="es-MX"/>
        </w:rPr>
        <w:t xml:space="preserve"> (</w:t>
      </w:r>
      <w:proofErr w:type="spellStart"/>
      <w:r w:rsidRPr="003D6BDA">
        <w:rPr>
          <w:rFonts w:ascii="Arial" w:hAnsi="Arial" w:cs="Arial"/>
          <w:sz w:val="20"/>
          <w:szCs w:val="20"/>
          <w:lang w:val="pt-BR" w:eastAsia="es-MX"/>
        </w:rPr>
        <w:t>Kgxm</w:t>
      </w:r>
      <w:proofErr w:type="spellEnd"/>
      <w:r w:rsidRPr="003D6BDA">
        <w:rPr>
          <w:rFonts w:ascii="Arial" w:hAnsi="Arial" w:cs="Arial"/>
          <w:sz w:val="20"/>
          <w:szCs w:val="20"/>
          <w:lang w:val="pt-BR" w:eastAsia="es-MX"/>
        </w:rPr>
        <w:t xml:space="preserve">), TEVI: </w:t>
      </w:r>
      <w:proofErr w:type="spellStart"/>
      <w:r w:rsidRPr="003D6BDA">
        <w:rPr>
          <w:rFonts w:ascii="Arial" w:hAnsi="Arial" w:cs="Arial"/>
          <w:sz w:val="20"/>
          <w:szCs w:val="20"/>
          <w:lang w:val="pt-BR" w:eastAsia="es-MX"/>
        </w:rPr>
        <w:t>Tiempo</w:t>
      </w:r>
      <w:proofErr w:type="spellEnd"/>
      <w:r w:rsidRPr="003D6BDA">
        <w:rPr>
          <w:rFonts w:ascii="Arial" w:hAnsi="Arial" w:cs="Arial"/>
          <w:sz w:val="20"/>
          <w:szCs w:val="20"/>
          <w:lang w:val="pt-BR" w:eastAsia="es-MX"/>
        </w:rPr>
        <w:t xml:space="preserve"> de </w:t>
      </w:r>
      <w:proofErr w:type="spellStart"/>
      <w:r w:rsidRPr="003D6BDA">
        <w:rPr>
          <w:rFonts w:ascii="Arial" w:hAnsi="Arial" w:cs="Arial"/>
          <w:sz w:val="20"/>
          <w:szCs w:val="20"/>
          <w:lang w:val="pt-BR" w:eastAsia="es-MX"/>
        </w:rPr>
        <w:t>Eyección</w:t>
      </w:r>
      <w:proofErr w:type="spellEnd"/>
      <w:r w:rsidRPr="003D6BDA">
        <w:rPr>
          <w:rFonts w:ascii="Arial" w:hAnsi="Arial" w:cs="Arial"/>
          <w:sz w:val="20"/>
          <w:szCs w:val="20"/>
          <w:lang w:val="pt-BR" w:eastAsia="es-MX"/>
        </w:rPr>
        <w:t xml:space="preserve"> Ventricular </w:t>
      </w:r>
      <w:proofErr w:type="spellStart"/>
      <w:r w:rsidRPr="003D6BDA">
        <w:rPr>
          <w:rFonts w:ascii="Arial" w:hAnsi="Arial" w:cs="Arial"/>
          <w:sz w:val="20"/>
          <w:szCs w:val="20"/>
          <w:lang w:val="pt-BR" w:eastAsia="es-MX"/>
        </w:rPr>
        <w:t>Izquierda</w:t>
      </w:r>
      <w:proofErr w:type="spellEnd"/>
      <w:r w:rsidRPr="003D6BDA">
        <w:rPr>
          <w:rFonts w:ascii="Arial" w:hAnsi="Arial" w:cs="Arial"/>
          <w:sz w:val="20"/>
          <w:szCs w:val="20"/>
          <w:lang w:val="pt-BR" w:eastAsia="es-MX"/>
        </w:rPr>
        <w:t xml:space="preserve"> (</w:t>
      </w:r>
      <w:proofErr w:type="spellStart"/>
      <w:r w:rsidRPr="003D6BDA">
        <w:rPr>
          <w:rFonts w:ascii="Arial" w:hAnsi="Arial" w:cs="Arial"/>
          <w:sz w:val="20"/>
          <w:szCs w:val="20"/>
          <w:lang w:val="pt-BR" w:eastAsia="es-MX"/>
        </w:rPr>
        <w:t>ms</w:t>
      </w:r>
      <w:proofErr w:type="spellEnd"/>
      <w:r w:rsidRPr="003D6BDA">
        <w:rPr>
          <w:rFonts w:ascii="Arial" w:hAnsi="Arial" w:cs="Arial"/>
          <w:sz w:val="20"/>
          <w:szCs w:val="20"/>
          <w:lang w:val="pt-BR" w:eastAsia="es-MX"/>
        </w:rPr>
        <w:t xml:space="preserve">), </w:t>
      </w:r>
      <w:r w:rsidRPr="003D6BDA">
        <w:rPr>
          <w:rFonts w:ascii="Arial" w:hAnsi="Arial" w:cs="Arial"/>
          <w:sz w:val="20"/>
          <w:szCs w:val="20"/>
          <w:lang w:val="pt-BR"/>
        </w:rPr>
        <w:t>IRVS: Índice de Resistencia Vascular Sistémica (dinasxsegxcm</w:t>
      </w:r>
      <w:r w:rsidRPr="003D6BDA">
        <w:rPr>
          <w:rFonts w:ascii="Arial" w:hAnsi="Arial" w:cs="Arial"/>
          <w:sz w:val="20"/>
          <w:szCs w:val="20"/>
          <w:vertAlign w:val="superscript"/>
          <w:lang w:val="pt-BR"/>
        </w:rPr>
        <w:t>-5</w:t>
      </w:r>
      <w:r w:rsidRPr="003D6BDA">
        <w:rPr>
          <w:rFonts w:ascii="Arial" w:hAnsi="Arial" w:cs="Arial"/>
          <w:sz w:val="20"/>
          <w:szCs w:val="20"/>
          <w:lang w:val="pt-BR"/>
        </w:rPr>
        <w:t>xm</w:t>
      </w:r>
      <w:r w:rsidRPr="003D6BDA">
        <w:rPr>
          <w:rFonts w:ascii="Arial" w:hAnsi="Arial" w:cs="Arial"/>
          <w:sz w:val="20"/>
          <w:szCs w:val="20"/>
          <w:vertAlign w:val="superscript"/>
          <w:lang w:val="pt-BR"/>
        </w:rPr>
        <w:t>2</w:t>
      </w:r>
      <w:r w:rsidRPr="003D6BDA">
        <w:rPr>
          <w:rFonts w:ascii="Arial" w:hAnsi="Arial" w:cs="Arial"/>
          <w:sz w:val="20"/>
          <w:szCs w:val="20"/>
          <w:lang w:val="pt-BR"/>
        </w:rPr>
        <w:t xml:space="preserve">), </w:t>
      </w:r>
      <w:r w:rsidRPr="003D6BDA">
        <w:rPr>
          <w:rFonts w:ascii="Arial" w:hAnsi="Arial" w:cs="Arial"/>
          <w:sz w:val="20"/>
          <w:szCs w:val="20"/>
          <w:lang w:val="pt-BR" w:eastAsia="es-MX"/>
        </w:rPr>
        <w:t xml:space="preserve">IAAT: Índice de </w:t>
      </w:r>
      <w:proofErr w:type="spellStart"/>
      <w:r w:rsidRPr="003D6BDA">
        <w:rPr>
          <w:rFonts w:ascii="Arial" w:hAnsi="Arial" w:cs="Arial"/>
          <w:sz w:val="20"/>
          <w:szCs w:val="20"/>
          <w:lang w:val="pt-BR" w:eastAsia="es-MX"/>
        </w:rPr>
        <w:t>Adaptabilidad</w:t>
      </w:r>
      <w:proofErr w:type="spellEnd"/>
      <w:r w:rsidRPr="003D6BDA">
        <w:rPr>
          <w:rFonts w:ascii="Arial" w:hAnsi="Arial" w:cs="Arial"/>
          <w:sz w:val="20"/>
          <w:szCs w:val="20"/>
          <w:lang w:val="pt-BR" w:eastAsia="es-MX"/>
        </w:rPr>
        <w:t xml:space="preserve"> Arterial Total (ml/m</w:t>
      </w:r>
      <w:r w:rsidRPr="003D6BDA">
        <w:rPr>
          <w:rFonts w:ascii="Arial" w:hAnsi="Arial" w:cs="Arial"/>
          <w:sz w:val="20"/>
          <w:szCs w:val="20"/>
          <w:vertAlign w:val="superscript"/>
          <w:lang w:val="pt-BR" w:eastAsia="es-MX"/>
        </w:rPr>
        <w:t>2</w:t>
      </w:r>
      <w:r w:rsidRPr="003D6BDA">
        <w:rPr>
          <w:rFonts w:ascii="Arial" w:hAnsi="Arial" w:cs="Arial"/>
          <w:sz w:val="20"/>
          <w:szCs w:val="20"/>
          <w:lang w:val="pt-BR" w:eastAsia="es-MX"/>
        </w:rPr>
        <w:t xml:space="preserve">/mmHg). </w:t>
      </w:r>
      <w:r w:rsidRPr="005D5AE9">
        <w:rPr>
          <w:rFonts w:ascii="Arial" w:hAnsi="Arial" w:cs="Arial"/>
          <w:sz w:val="20"/>
          <w:szCs w:val="20"/>
          <w:lang w:eastAsia="es-MX"/>
        </w:rPr>
        <w:t>El asterisco representa diferencias significativas en la comparación entre sexos de un mismo grupo.</w:t>
      </w:r>
    </w:p>
    <w:bookmarkEnd w:id="1"/>
    <w:p w:rsidR="00D62DC5" w:rsidRDefault="00D62DC5" w:rsidP="00AD7091">
      <w:pPr>
        <w:spacing w:before="120"/>
        <w:jc w:val="both"/>
        <w:rPr>
          <w:rFonts w:ascii="Arial" w:hAnsi="Arial" w:cs="Arial"/>
        </w:rPr>
      </w:pPr>
      <w:r>
        <w:rPr>
          <w:rFonts w:ascii="Arial" w:hAnsi="Arial" w:cs="Arial"/>
        </w:rPr>
        <w:t xml:space="preserve">Como se puede observar el grupo de hipertensos quedó conformado por una muestra muy pequeña, lo cual era de esperar, pues la misma fue seleccionada de forma aleatoria en jóvenes entre 18 y 20 años, en los que esta enfermedad tiene una baja prevalencia.  </w:t>
      </w:r>
    </w:p>
    <w:p w:rsidR="00D62DC5" w:rsidRDefault="00D62DC5" w:rsidP="007750DD">
      <w:pPr>
        <w:autoSpaceDE w:val="0"/>
        <w:autoSpaceDN w:val="0"/>
        <w:adjustRightInd w:val="0"/>
        <w:spacing w:before="120"/>
        <w:jc w:val="both"/>
        <w:rPr>
          <w:rFonts w:ascii="Arial" w:hAnsi="Arial" w:cs="Arial"/>
        </w:rPr>
      </w:pPr>
      <w:r>
        <w:rPr>
          <w:rFonts w:ascii="Arial" w:hAnsi="Arial" w:cs="Arial"/>
        </w:rPr>
        <w:lastRenderedPageBreak/>
        <w:t>En relación a las variables que determinan el estado funcional vascular se encontró que l</w:t>
      </w:r>
      <w:r w:rsidRPr="004C54A4">
        <w:rPr>
          <w:rFonts w:ascii="Arial" w:hAnsi="Arial" w:cs="Arial"/>
        </w:rPr>
        <w:t>os valores de la media de la PAS</w:t>
      </w:r>
      <w:r>
        <w:rPr>
          <w:rFonts w:ascii="Arial" w:hAnsi="Arial" w:cs="Arial"/>
        </w:rPr>
        <w:t xml:space="preserve">, PAD y PAM fueron </w:t>
      </w:r>
      <w:r w:rsidRPr="00291526">
        <w:rPr>
          <w:rFonts w:ascii="Arial" w:hAnsi="Arial" w:cs="Arial"/>
        </w:rPr>
        <w:t>superiores en el sexo masculino en todos los grupos, pero sin diferencias significativas con el femenino. La media del IAAT mostró valores inferiores en los hombres en todos los grupos, pero solo en el grupo de hiperreactivos las diferencias entre los sexos fueron significativas</w:t>
      </w:r>
      <w:r>
        <w:rPr>
          <w:rFonts w:ascii="Arial" w:hAnsi="Arial" w:cs="Arial"/>
        </w:rPr>
        <w:t xml:space="preserve"> (p&lt;0,05); además, no se </w:t>
      </w:r>
      <w:r w:rsidRPr="00291526">
        <w:rPr>
          <w:rFonts w:ascii="Arial" w:hAnsi="Arial" w:cs="Arial"/>
        </w:rPr>
        <w:t>encontraron diferencias estadísticas entre los grupos. El IRVS en el sexo masculino fue superior en</w:t>
      </w:r>
      <w:r>
        <w:rPr>
          <w:rFonts w:ascii="Arial" w:hAnsi="Arial" w:cs="Arial"/>
        </w:rPr>
        <w:t xml:space="preserve"> los tres grupos, con diferencias significativas en los grupos normorreactivos e hiperreactivos </w:t>
      </w:r>
      <w:bookmarkStart w:id="2" w:name="_Hlk6558131"/>
      <w:r>
        <w:rPr>
          <w:rFonts w:ascii="Arial" w:hAnsi="Arial" w:cs="Arial"/>
        </w:rPr>
        <w:t>(p&lt;0,05)</w:t>
      </w:r>
      <w:bookmarkEnd w:id="2"/>
      <w:r w:rsidRPr="004C54A4">
        <w:rPr>
          <w:rFonts w:ascii="Arial" w:hAnsi="Arial" w:cs="Arial"/>
        </w:rPr>
        <w:t>.</w:t>
      </w:r>
    </w:p>
    <w:p w:rsidR="00D62DC5" w:rsidRPr="000417A8" w:rsidRDefault="00D62DC5" w:rsidP="007750DD">
      <w:pPr>
        <w:autoSpaceDE w:val="0"/>
        <w:autoSpaceDN w:val="0"/>
        <w:adjustRightInd w:val="0"/>
        <w:spacing w:before="120"/>
        <w:jc w:val="both"/>
        <w:rPr>
          <w:rFonts w:ascii="Arial" w:hAnsi="Arial" w:cs="Arial"/>
        </w:rPr>
      </w:pPr>
      <w:bookmarkStart w:id="3" w:name="_Hlk6558340"/>
      <w:r>
        <w:rPr>
          <w:rFonts w:ascii="Arial" w:hAnsi="Arial" w:cs="Arial"/>
        </w:rPr>
        <w:t xml:space="preserve">Por otra parte, </w:t>
      </w:r>
      <w:bookmarkEnd w:id="3"/>
      <w:r>
        <w:rPr>
          <w:rFonts w:ascii="Arial" w:hAnsi="Arial" w:cs="Arial"/>
        </w:rPr>
        <w:t>l</w:t>
      </w:r>
      <w:r w:rsidRPr="004C54A4">
        <w:rPr>
          <w:rFonts w:ascii="Arial" w:hAnsi="Arial" w:cs="Arial"/>
        </w:rPr>
        <w:t>a</w:t>
      </w:r>
      <w:r>
        <w:rPr>
          <w:rFonts w:ascii="Arial" w:hAnsi="Arial" w:cs="Arial"/>
        </w:rPr>
        <w:t xml:space="preserve"> media de la FC y el IC fue mayor en las mujeres que en los hombres en todos los grupos, aunque las diferencias entre los sexos sólo fueron significativas en el </w:t>
      </w:r>
      <w:r w:rsidRPr="00291526">
        <w:rPr>
          <w:rFonts w:ascii="Arial" w:hAnsi="Arial" w:cs="Arial"/>
        </w:rPr>
        <w:t xml:space="preserve">grupo de normorreactivos (p&lt;0,01). El VS no tuvo diferencias entre los sexos, si bien fue mayor en los </w:t>
      </w:r>
      <w:r w:rsidRPr="000417A8">
        <w:rPr>
          <w:rFonts w:ascii="Arial" w:hAnsi="Arial" w:cs="Arial"/>
        </w:rPr>
        <w:t>hombres d</w:t>
      </w:r>
      <w:r>
        <w:rPr>
          <w:rFonts w:ascii="Arial" w:hAnsi="Arial" w:cs="Arial"/>
        </w:rPr>
        <w:t>e los grupos de hiperreactivos y con respuesta hipertensiva</w:t>
      </w:r>
      <w:r w:rsidRPr="000417A8">
        <w:rPr>
          <w:rFonts w:ascii="Arial" w:hAnsi="Arial" w:cs="Arial"/>
        </w:rPr>
        <w:t xml:space="preserve">. El TEVI presentó cifras similares en ambos sexos en todos los grupos. Sin embargo, el TCI presentó diferencias significativas (p&lt;0,01) en la comparación entre grupos, con cifras mayores en </w:t>
      </w:r>
      <w:r>
        <w:rPr>
          <w:rFonts w:ascii="Arial" w:hAnsi="Arial" w:cs="Arial"/>
        </w:rPr>
        <w:t>los hiperreactivos y con respuesta hipertensiva</w:t>
      </w:r>
      <w:r w:rsidRPr="000417A8">
        <w:rPr>
          <w:rFonts w:ascii="Arial" w:hAnsi="Arial" w:cs="Arial"/>
        </w:rPr>
        <w:t xml:space="preserve">. En la comparación del TCI entre géneros existieron diferencias significativas solo en el grupo de normorreactivos, en el que las mujeres mostraron mayores valores que los hombres. </w:t>
      </w:r>
    </w:p>
    <w:p w:rsidR="00D62DC5" w:rsidRDefault="00D62DC5" w:rsidP="00155D8C">
      <w:pPr>
        <w:spacing w:before="120"/>
        <w:jc w:val="both"/>
        <w:rPr>
          <w:rFonts w:ascii="Arial" w:hAnsi="Arial" w:cs="Arial"/>
        </w:rPr>
      </w:pPr>
      <w:r>
        <w:rPr>
          <w:rFonts w:ascii="Arial" w:hAnsi="Arial" w:cs="Arial"/>
        </w:rPr>
        <w:t>En la tabla 2</w:t>
      </w:r>
      <w:r w:rsidRPr="004C54A4">
        <w:rPr>
          <w:rFonts w:ascii="Arial" w:hAnsi="Arial" w:cs="Arial"/>
        </w:rPr>
        <w:t xml:space="preserve"> se relacionan las variables hemodinámicas </w:t>
      </w:r>
      <w:r>
        <w:rPr>
          <w:rFonts w:ascii="Arial" w:hAnsi="Arial" w:cs="Arial"/>
        </w:rPr>
        <w:t xml:space="preserve">del estudio </w:t>
      </w:r>
      <w:r w:rsidRPr="004C54A4">
        <w:rPr>
          <w:rFonts w:ascii="Arial" w:hAnsi="Arial" w:cs="Arial"/>
        </w:rPr>
        <w:t xml:space="preserve">según los valores alcanzados </w:t>
      </w:r>
      <w:r>
        <w:rPr>
          <w:rFonts w:ascii="Arial" w:hAnsi="Arial" w:cs="Arial"/>
        </w:rPr>
        <w:t xml:space="preserve">al segundo minuto de </w:t>
      </w:r>
      <w:r w:rsidRPr="004C54A4">
        <w:rPr>
          <w:rFonts w:ascii="Arial" w:hAnsi="Arial" w:cs="Arial"/>
        </w:rPr>
        <w:t>la PPS agrupadas por sexo</w:t>
      </w:r>
      <w:r>
        <w:rPr>
          <w:rFonts w:ascii="Arial" w:hAnsi="Arial" w:cs="Arial"/>
        </w:rPr>
        <w:t xml:space="preserve"> en los diferentes grupos</w:t>
      </w:r>
      <w:r w:rsidRPr="004C54A4">
        <w:rPr>
          <w:rFonts w:ascii="Arial" w:hAnsi="Arial" w:cs="Arial"/>
        </w:rPr>
        <w:t xml:space="preserve">. </w:t>
      </w:r>
    </w:p>
    <w:p w:rsidR="00D62DC5" w:rsidRPr="003E0A62" w:rsidRDefault="00D62DC5" w:rsidP="00155D8C">
      <w:pPr>
        <w:tabs>
          <w:tab w:val="left" w:pos="284"/>
        </w:tabs>
        <w:spacing w:before="120"/>
        <w:jc w:val="both"/>
        <w:rPr>
          <w:rFonts w:ascii="Arial" w:hAnsi="Arial" w:cs="Arial"/>
        </w:rPr>
      </w:pPr>
      <w:r>
        <w:rPr>
          <w:rFonts w:ascii="Arial" w:hAnsi="Arial" w:cs="Arial"/>
          <w:b/>
          <w:bCs/>
        </w:rPr>
        <w:t>Tabla 2</w:t>
      </w:r>
      <w:r w:rsidRPr="003E0A62">
        <w:rPr>
          <w:rFonts w:ascii="Arial" w:hAnsi="Arial" w:cs="Arial"/>
          <w:b/>
          <w:bCs/>
        </w:rPr>
        <w:t>. Variables</w:t>
      </w:r>
      <w:r w:rsidR="00DF0995">
        <w:rPr>
          <w:rFonts w:ascii="Arial" w:hAnsi="Arial" w:cs="Arial"/>
          <w:b/>
          <w:bCs/>
        </w:rPr>
        <w:t xml:space="preserve"> </w:t>
      </w:r>
      <w:r w:rsidRPr="003E0A62">
        <w:rPr>
          <w:rFonts w:ascii="Arial" w:hAnsi="Arial" w:cs="Arial"/>
          <w:b/>
          <w:bCs/>
        </w:rPr>
        <w:t>hemodinámicas durante la prueba isométrica del peso sostenido distribuidas por grupo y género</w:t>
      </w:r>
    </w:p>
    <w:tbl>
      <w:tblPr>
        <w:tblpPr w:leftFromText="141" w:rightFromText="141" w:vertAnchor="page" w:horzAnchor="margin" w:tblpY="7761"/>
        <w:tblW w:w="5007" w:type="pct"/>
        <w:tblLayout w:type="fixed"/>
        <w:tblCellMar>
          <w:left w:w="0" w:type="dxa"/>
          <w:right w:w="0" w:type="dxa"/>
        </w:tblCellMar>
        <w:tblLook w:val="0000" w:firstRow="0" w:lastRow="0" w:firstColumn="0" w:lastColumn="0" w:noHBand="0" w:noVBand="0"/>
      </w:tblPr>
      <w:tblGrid>
        <w:gridCol w:w="759"/>
        <w:gridCol w:w="1141"/>
        <w:gridCol w:w="1143"/>
        <w:gridCol w:w="1143"/>
        <w:gridCol w:w="1141"/>
        <w:gridCol w:w="1141"/>
        <w:gridCol w:w="1143"/>
        <w:gridCol w:w="609"/>
        <w:gridCol w:w="609"/>
        <w:gridCol w:w="600"/>
      </w:tblGrid>
      <w:tr w:rsidR="00C10541" w:rsidRPr="00A52BC7" w:rsidTr="00C10541">
        <w:trPr>
          <w:trHeight w:val="397"/>
        </w:trPr>
        <w:tc>
          <w:tcPr>
            <w:tcW w:w="402" w:type="pct"/>
            <w:vMerge w:val="restar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C10541" w:rsidRPr="0033470F" w:rsidRDefault="00C10541" w:rsidP="00C10541">
            <w:pPr>
              <w:rPr>
                <w:rFonts w:ascii="Arial" w:hAnsi="Arial" w:cs="Arial"/>
              </w:rPr>
            </w:pPr>
          </w:p>
        </w:tc>
        <w:tc>
          <w:tcPr>
            <w:tcW w:w="1211" w:type="pct"/>
            <w:gridSpan w:val="2"/>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524B15" w:rsidRDefault="00C10541" w:rsidP="00C10541">
            <w:pPr>
              <w:jc w:val="center"/>
              <w:rPr>
                <w:rFonts w:ascii="Arial" w:hAnsi="Arial" w:cs="Arial"/>
              </w:rPr>
            </w:pPr>
            <w:r w:rsidRPr="00524B15">
              <w:rPr>
                <w:rFonts w:ascii="Arial" w:hAnsi="Arial" w:cs="Arial"/>
                <w:b/>
                <w:bCs/>
                <w:sz w:val="22"/>
                <w:szCs w:val="22"/>
              </w:rPr>
              <w:t>Normorreactiv</w:t>
            </w:r>
            <w:r>
              <w:rPr>
                <w:rFonts w:ascii="Arial" w:hAnsi="Arial" w:cs="Arial"/>
                <w:b/>
                <w:bCs/>
                <w:sz w:val="22"/>
                <w:szCs w:val="22"/>
              </w:rPr>
              <w:t>os</w:t>
            </w:r>
          </w:p>
        </w:tc>
        <w:tc>
          <w:tcPr>
            <w:tcW w:w="1211" w:type="pct"/>
            <w:gridSpan w:val="2"/>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524B15" w:rsidRDefault="00C10541" w:rsidP="00C10541">
            <w:pPr>
              <w:jc w:val="center"/>
              <w:rPr>
                <w:rFonts w:ascii="Arial" w:hAnsi="Arial" w:cs="Arial"/>
              </w:rPr>
            </w:pPr>
            <w:r w:rsidRPr="00524B15">
              <w:rPr>
                <w:rFonts w:ascii="Arial" w:hAnsi="Arial" w:cs="Arial"/>
                <w:b/>
                <w:bCs/>
                <w:sz w:val="22"/>
                <w:szCs w:val="22"/>
              </w:rPr>
              <w:t>Hiperreactiv</w:t>
            </w:r>
            <w:r>
              <w:rPr>
                <w:rFonts w:ascii="Arial" w:hAnsi="Arial" w:cs="Arial"/>
                <w:b/>
                <w:bCs/>
                <w:sz w:val="22"/>
                <w:szCs w:val="22"/>
              </w:rPr>
              <w:t>os</w:t>
            </w:r>
          </w:p>
        </w:tc>
        <w:tc>
          <w:tcPr>
            <w:tcW w:w="1211" w:type="pct"/>
            <w:gridSpan w:val="2"/>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524B15" w:rsidRDefault="00C10541" w:rsidP="00C10541">
            <w:pPr>
              <w:jc w:val="center"/>
              <w:rPr>
                <w:rFonts w:ascii="Arial" w:hAnsi="Arial" w:cs="Arial"/>
              </w:rPr>
            </w:pPr>
            <w:r>
              <w:rPr>
                <w:rFonts w:ascii="Arial" w:hAnsi="Arial" w:cs="Arial"/>
                <w:b/>
                <w:bCs/>
                <w:sz w:val="22"/>
                <w:szCs w:val="22"/>
              </w:rPr>
              <w:t xml:space="preserve">Respuesta </w:t>
            </w:r>
            <w:r w:rsidRPr="00524B15">
              <w:rPr>
                <w:rFonts w:ascii="Arial" w:hAnsi="Arial" w:cs="Arial"/>
                <w:b/>
                <w:bCs/>
                <w:sz w:val="22"/>
                <w:szCs w:val="22"/>
              </w:rPr>
              <w:t>Hipertens</w:t>
            </w:r>
            <w:r>
              <w:rPr>
                <w:rFonts w:ascii="Arial" w:hAnsi="Arial" w:cs="Arial"/>
                <w:b/>
                <w:bCs/>
                <w:sz w:val="22"/>
                <w:szCs w:val="22"/>
              </w:rPr>
              <w:t>iva</w:t>
            </w:r>
          </w:p>
        </w:tc>
        <w:tc>
          <w:tcPr>
            <w:tcW w:w="964" w:type="pct"/>
            <w:gridSpan w:val="3"/>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524B15" w:rsidRDefault="00C10541" w:rsidP="00C10541">
            <w:pPr>
              <w:jc w:val="center"/>
              <w:rPr>
                <w:rFonts w:ascii="Arial" w:hAnsi="Arial" w:cs="Arial"/>
              </w:rPr>
            </w:pPr>
            <w:r w:rsidRPr="00524B15">
              <w:rPr>
                <w:rFonts w:ascii="Arial" w:hAnsi="Arial" w:cs="Arial"/>
                <w:b/>
                <w:bCs/>
                <w:sz w:val="22"/>
                <w:szCs w:val="22"/>
              </w:rPr>
              <w:t>p</w:t>
            </w:r>
          </w:p>
        </w:tc>
      </w:tr>
      <w:tr w:rsidR="00C10541" w:rsidRPr="00A52BC7" w:rsidTr="00C10541">
        <w:trPr>
          <w:trHeight w:val="332"/>
        </w:trPr>
        <w:tc>
          <w:tcPr>
            <w:tcW w:w="402" w:type="pct"/>
            <w:vMerge/>
            <w:tcBorders>
              <w:top w:val="single" w:sz="8" w:space="0" w:color="8FB08C"/>
              <w:left w:val="single" w:sz="8" w:space="0" w:color="8FB08C"/>
              <w:bottom w:val="single" w:sz="8" w:space="0" w:color="8FB08C"/>
              <w:right w:val="single" w:sz="8" w:space="0" w:color="8FB08C"/>
            </w:tcBorders>
            <w:vAlign w:val="center"/>
          </w:tcPr>
          <w:p w:rsidR="00C10541" w:rsidRPr="0033470F" w:rsidRDefault="00C10541" w:rsidP="00C10541">
            <w:pPr>
              <w:rPr>
                <w:rFonts w:ascii="Arial" w:hAnsi="Arial" w:cs="Arial"/>
              </w:rPr>
            </w:pP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524B15" w:rsidRDefault="00C10541" w:rsidP="00C10541">
            <w:pPr>
              <w:jc w:val="center"/>
              <w:rPr>
                <w:rFonts w:ascii="Arial" w:hAnsi="Arial" w:cs="Arial"/>
              </w:rPr>
            </w:pPr>
            <w:proofErr w:type="spellStart"/>
            <w:r w:rsidRPr="00524B15">
              <w:rPr>
                <w:rFonts w:ascii="Arial" w:hAnsi="Arial" w:cs="Arial"/>
                <w:b/>
                <w:bCs/>
                <w:sz w:val="22"/>
                <w:szCs w:val="22"/>
              </w:rPr>
              <w:t>Fem</w:t>
            </w:r>
            <w:proofErr w:type="spellEnd"/>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524B15" w:rsidRDefault="00C10541" w:rsidP="00C10541">
            <w:pPr>
              <w:jc w:val="center"/>
              <w:rPr>
                <w:rFonts w:ascii="Arial" w:hAnsi="Arial" w:cs="Arial"/>
              </w:rPr>
            </w:pPr>
            <w:proofErr w:type="spellStart"/>
            <w:r w:rsidRPr="00524B15">
              <w:rPr>
                <w:rFonts w:ascii="Arial" w:hAnsi="Arial" w:cs="Arial"/>
                <w:b/>
                <w:bCs/>
                <w:sz w:val="22"/>
                <w:szCs w:val="22"/>
              </w:rPr>
              <w:t>Masc</w:t>
            </w:r>
            <w:proofErr w:type="spellEnd"/>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524B15" w:rsidRDefault="00C10541" w:rsidP="00C10541">
            <w:pPr>
              <w:jc w:val="center"/>
              <w:rPr>
                <w:rFonts w:ascii="Arial" w:hAnsi="Arial" w:cs="Arial"/>
              </w:rPr>
            </w:pPr>
            <w:proofErr w:type="spellStart"/>
            <w:r w:rsidRPr="00524B15">
              <w:rPr>
                <w:rFonts w:ascii="Arial" w:hAnsi="Arial" w:cs="Arial"/>
                <w:b/>
                <w:bCs/>
                <w:sz w:val="22"/>
                <w:szCs w:val="22"/>
              </w:rPr>
              <w:t>Fem</w:t>
            </w:r>
            <w:proofErr w:type="spellEnd"/>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524B15" w:rsidRDefault="00C10541" w:rsidP="00C10541">
            <w:pPr>
              <w:jc w:val="center"/>
              <w:rPr>
                <w:rFonts w:ascii="Arial" w:hAnsi="Arial" w:cs="Arial"/>
              </w:rPr>
            </w:pPr>
            <w:proofErr w:type="spellStart"/>
            <w:r w:rsidRPr="00524B15">
              <w:rPr>
                <w:rFonts w:ascii="Arial" w:hAnsi="Arial" w:cs="Arial"/>
                <w:b/>
                <w:bCs/>
                <w:sz w:val="22"/>
                <w:szCs w:val="22"/>
              </w:rPr>
              <w:t>Masc</w:t>
            </w:r>
            <w:proofErr w:type="spellEnd"/>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524B15" w:rsidRDefault="00C10541" w:rsidP="00C10541">
            <w:pPr>
              <w:jc w:val="center"/>
              <w:rPr>
                <w:rFonts w:ascii="Arial" w:hAnsi="Arial" w:cs="Arial"/>
              </w:rPr>
            </w:pPr>
            <w:proofErr w:type="spellStart"/>
            <w:r w:rsidRPr="00524B15">
              <w:rPr>
                <w:rFonts w:ascii="Arial" w:hAnsi="Arial" w:cs="Arial"/>
                <w:b/>
                <w:bCs/>
                <w:sz w:val="22"/>
                <w:szCs w:val="22"/>
              </w:rPr>
              <w:t>Fem</w:t>
            </w:r>
            <w:proofErr w:type="spellEnd"/>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524B15" w:rsidRDefault="00C10541" w:rsidP="00C10541">
            <w:pPr>
              <w:jc w:val="center"/>
              <w:rPr>
                <w:rFonts w:ascii="Arial" w:hAnsi="Arial" w:cs="Arial"/>
              </w:rPr>
            </w:pPr>
            <w:proofErr w:type="spellStart"/>
            <w:r w:rsidRPr="00524B15">
              <w:rPr>
                <w:rFonts w:ascii="Arial" w:hAnsi="Arial" w:cs="Arial"/>
                <w:b/>
                <w:bCs/>
                <w:sz w:val="22"/>
                <w:szCs w:val="22"/>
              </w:rPr>
              <w:t>Masc</w:t>
            </w:r>
            <w:proofErr w:type="spellEnd"/>
          </w:p>
        </w:tc>
        <w:tc>
          <w:tcPr>
            <w:tcW w:w="323" w:type="pct"/>
            <w:vMerge w:val="restart"/>
            <w:tcBorders>
              <w:top w:val="single" w:sz="8" w:space="0" w:color="8FB08C"/>
              <w:left w:val="single" w:sz="8" w:space="0" w:color="8FB08C"/>
              <w:right w:val="single" w:sz="8" w:space="0" w:color="8FB08C"/>
            </w:tcBorders>
            <w:shd w:val="clear" w:color="auto" w:fill="EEF2EE"/>
            <w:tcMar>
              <w:top w:w="15" w:type="dxa"/>
              <w:left w:w="31" w:type="dxa"/>
              <w:bottom w:w="0" w:type="dxa"/>
              <w:right w:w="31" w:type="dxa"/>
            </w:tcMar>
            <w:vAlign w:val="center"/>
          </w:tcPr>
          <w:p w:rsidR="00C10541" w:rsidRPr="00524B15" w:rsidRDefault="00C10541" w:rsidP="00C10541">
            <w:pPr>
              <w:jc w:val="center"/>
              <w:rPr>
                <w:rFonts w:ascii="Arial" w:hAnsi="Arial" w:cs="Arial"/>
              </w:rPr>
            </w:pPr>
            <w:r w:rsidRPr="00524B15">
              <w:rPr>
                <w:rFonts w:ascii="Arial" w:hAnsi="Arial" w:cs="Arial"/>
                <w:b/>
                <w:bCs/>
                <w:sz w:val="22"/>
                <w:szCs w:val="22"/>
              </w:rPr>
              <w:t>NR-HR</w:t>
            </w:r>
          </w:p>
        </w:tc>
        <w:tc>
          <w:tcPr>
            <w:tcW w:w="323" w:type="pct"/>
            <w:vMerge w:val="restart"/>
            <w:tcBorders>
              <w:top w:val="single" w:sz="8" w:space="0" w:color="8FB08C"/>
              <w:left w:val="single" w:sz="8" w:space="0" w:color="8FB08C"/>
              <w:right w:val="single" w:sz="8" w:space="0" w:color="8FB08C"/>
            </w:tcBorders>
            <w:shd w:val="clear" w:color="auto" w:fill="EEF2EE"/>
            <w:tcMar>
              <w:top w:w="15" w:type="dxa"/>
              <w:left w:w="31" w:type="dxa"/>
              <w:bottom w:w="0" w:type="dxa"/>
              <w:right w:w="31" w:type="dxa"/>
            </w:tcMar>
            <w:vAlign w:val="center"/>
          </w:tcPr>
          <w:p w:rsidR="00C10541" w:rsidRPr="00524B15" w:rsidRDefault="00C10541" w:rsidP="00C10541">
            <w:pPr>
              <w:jc w:val="center"/>
              <w:rPr>
                <w:rFonts w:ascii="Arial" w:hAnsi="Arial" w:cs="Arial"/>
              </w:rPr>
            </w:pPr>
            <w:r w:rsidRPr="00524B15">
              <w:rPr>
                <w:rFonts w:ascii="Arial" w:hAnsi="Arial" w:cs="Arial"/>
                <w:b/>
                <w:bCs/>
                <w:sz w:val="22"/>
                <w:szCs w:val="22"/>
              </w:rPr>
              <w:t>NR-HT</w:t>
            </w:r>
          </w:p>
        </w:tc>
        <w:tc>
          <w:tcPr>
            <w:tcW w:w="318" w:type="pct"/>
            <w:vMerge w:val="restart"/>
            <w:tcBorders>
              <w:top w:val="single" w:sz="8" w:space="0" w:color="8FB08C"/>
              <w:left w:val="single" w:sz="8" w:space="0" w:color="8FB08C"/>
              <w:right w:val="single" w:sz="8" w:space="0" w:color="8FB08C"/>
            </w:tcBorders>
            <w:shd w:val="clear" w:color="auto" w:fill="EEF2EE"/>
            <w:tcMar>
              <w:top w:w="15" w:type="dxa"/>
              <w:left w:w="31" w:type="dxa"/>
              <w:bottom w:w="0" w:type="dxa"/>
              <w:right w:w="31" w:type="dxa"/>
            </w:tcMar>
            <w:vAlign w:val="center"/>
          </w:tcPr>
          <w:p w:rsidR="00C10541" w:rsidRPr="00524B15" w:rsidRDefault="00C10541" w:rsidP="00C10541">
            <w:pPr>
              <w:jc w:val="center"/>
              <w:rPr>
                <w:rFonts w:ascii="Arial" w:hAnsi="Arial" w:cs="Arial"/>
              </w:rPr>
            </w:pPr>
            <w:r w:rsidRPr="00524B15">
              <w:rPr>
                <w:rFonts w:ascii="Arial" w:hAnsi="Arial" w:cs="Arial"/>
                <w:b/>
                <w:bCs/>
                <w:sz w:val="22"/>
                <w:szCs w:val="22"/>
              </w:rPr>
              <w:t>HR-HT</w:t>
            </w:r>
          </w:p>
        </w:tc>
      </w:tr>
      <w:tr w:rsidR="00C10541" w:rsidRPr="00A52BC7" w:rsidTr="00C10541">
        <w:trPr>
          <w:trHeight w:val="332"/>
        </w:trPr>
        <w:tc>
          <w:tcPr>
            <w:tcW w:w="402" w:type="pct"/>
            <w:tcBorders>
              <w:top w:val="single" w:sz="8" w:space="0" w:color="8FB08C"/>
              <w:left w:val="single" w:sz="8" w:space="0" w:color="8FB08C"/>
              <w:bottom w:val="single" w:sz="8" w:space="0" w:color="8FB08C"/>
              <w:right w:val="single" w:sz="8" w:space="0" w:color="8FB08C"/>
            </w:tcBorders>
            <w:vAlign w:val="center"/>
          </w:tcPr>
          <w:p w:rsidR="00C10541" w:rsidRPr="0033470F" w:rsidRDefault="00C10541" w:rsidP="00C10541">
            <w:pPr>
              <w:jc w:val="center"/>
              <w:rPr>
                <w:rFonts w:ascii="Arial" w:hAnsi="Arial" w:cs="Arial"/>
              </w:rPr>
            </w:pPr>
            <w:r w:rsidRPr="00155D8C">
              <w:rPr>
                <w:rFonts w:ascii="Arial" w:hAnsi="Arial" w:cs="Arial"/>
                <w:b/>
                <w:bCs/>
                <w:sz w:val="22"/>
                <w:szCs w:val="22"/>
              </w:rPr>
              <w:t>n</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524B15" w:rsidRDefault="00C10541" w:rsidP="00C10541">
            <w:pPr>
              <w:jc w:val="center"/>
              <w:rPr>
                <w:rFonts w:ascii="Arial" w:hAnsi="Arial" w:cs="Arial"/>
                <w:b/>
                <w:bCs/>
              </w:rPr>
            </w:pPr>
            <w:r>
              <w:rPr>
                <w:rFonts w:ascii="Arial" w:hAnsi="Arial" w:cs="Arial"/>
                <w:b/>
                <w:bCs/>
                <w:sz w:val="22"/>
                <w:szCs w:val="22"/>
              </w:rPr>
              <w:t>31</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524B15" w:rsidRDefault="00C10541" w:rsidP="00C10541">
            <w:pPr>
              <w:jc w:val="center"/>
              <w:rPr>
                <w:rFonts w:ascii="Arial" w:hAnsi="Arial" w:cs="Arial"/>
                <w:b/>
                <w:bCs/>
              </w:rPr>
            </w:pPr>
            <w:r>
              <w:rPr>
                <w:rFonts w:ascii="Arial" w:hAnsi="Arial" w:cs="Arial"/>
                <w:b/>
                <w:bCs/>
                <w:sz w:val="22"/>
                <w:szCs w:val="22"/>
              </w:rPr>
              <w:t>28</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524B15" w:rsidRDefault="00C10541" w:rsidP="00C10541">
            <w:pPr>
              <w:jc w:val="center"/>
              <w:rPr>
                <w:rFonts w:ascii="Arial" w:hAnsi="Arial" w:cs="Arial"/>
                <w:b/>
                <w:bCs/>
              </w:rPr>
            </w:pPr>
            <w:r>
              <w:rPr>
                <w:rFonts w:ascii="Arial" w:hAnsi="Arial" w:cs="Arial"/>
                <w:b/>
                <w:bCs/>
                <w:sz w:val="22"/>
                <w:szCs w:val="22"/>
              </w:rPr>
              <w:t>21</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524B15" w:rsidRDefault="00C10541" w:rsidP="00C10541">
            <w:pPr>
              <w:jc w:val="center"/>
              <w:rPr>
                <w:rFonts w:ascii="Arial" w:hAnsi="Arial" w:cs="Arial"/>
                <w:b/>
                <w:bCs/>
              </w:rPr>
            </w:pPr>
            <w:r>
              <w:rPr>
                <w:rFonts w:ascii="Arial" w:hAnsi="Arial" w:cs="Arial"/>
                <w:b/>
                <w:bCs/>
                <w:sz w:val="22"/>
                <w:szCs w:val="22"/>
              </w:rPr>
              <w:t>11</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524B15" w:rsidRDefault="00C10541" w:rsidP="00C10541">
            <w:pPr>
              <w:jc w:val="center"/>
              <w:rPr>
                <w:rFonts w:ascii="Arial" w:hAnsi="Arial" w:cs="Arial"/>
                <w:b/>
                <w:bCs/>
              </w:rPr>
            </w:pPr>
            <w:r>
              <w:rPr>
                <w:rFonts w:ascii="Arial" w:hAnsi="Arial" w:cs="Arial"/>
                <w:b/>
                <w:bCs/>
                <w:sz w:val="22"/>
                <w:szCs w:val="22"/>
              </w:rPr>
              <w:t>4</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524B15" w:rsidRDefault="00C10541" w:rsidP="00C10541">
            <w:pPr>
              <w:jc w:val="center"/>
              <w:rPr>
                <w:rFonts w:ascii="Arial" w:hAnsi="Arial" w:cs="Arial"/>
                <w:b/>
                <w:bCs/>
              </w:rPr>
            </w:pPr>
            <w:r>
              <w:rPr>
                <w:rFonts w:ascii="Arial" w:hAnsi="Arial" w:cs="Arial"/>
                <w:b/>
                <w:bCs/>
                <w:sz w:val="22"/>
                <w:szCs w:val="22"/>
              </w:rPr>
              <w:t>2</w:t>
            </w:r>
          </w:p>
        </w:tc>
        <w:tc>
          <w:tcPr>
            <w:tcW w:w="323" w:type="pct"/>
            <w:vMerge/>
            <w:tcBorders>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524B15" w:rsidRDefault="00C10541" w:rsidP="00C10541">
            <w:pPr>
              <w:jc w:val="center"/>
              <w:rPr>
                <w:rFonts w:ascii="Arial" w:hAnsi="Arial" w:cs="Arial"/>
                <w:b/>
                <w:bCs/>
              </w:rPr>
            </w:pPr>
          </w:p>
        </w:tc>
        <w:tc>
          <w:tcPr>
            <w:tcW w:w="323" w:type="pct"/>
            <w:vMerge/>
            <w:tcBorders>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524B15" w:rsidRDefault="00C10541" w:rsidP="00C10541">
            <w:pPr>
              <w:jc w:val="center"/>
              <w:rPr>
                <w:rFonts w:ascii="Arial" w:hAnsi="Arial" w:cs="Arial"/>
                <w:b/>
                <w:bCs/>
              </w:rPr>
            </w:pPr>
          </w:p>
        </w:tc>
        <w:tc>
          <w:tcPr>
            <w:tcW w:w="318" w:type="pct"/>
            <w:vMerge/>
            <w:tcBorders>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524B15" w:rsidRDefault="00C10541" w:rsidP="00C10541">
            <w:pPr>
              <w:jc w:val="center"/>
              <w:rPr>
                <w:rFonts w:ascii="Arial" w:hAnsi="Arial" w:cs="Arial"/>
                <w:b/>
                <w:bCs/>
              </w:rPr>
            </w:pPr>
          </w:p>
        </w:tc>
      </w:tr>
      <w:tr w:rsidR="00C10541" w:rsidRPr="00A52BC7" w:rsidTr="00C10541">
        <w:trPr>
          <w:trHeight w:val="282"/>
        </w:trPr>
        <w:tc>
          <w:tcPr>
            <w:tcW w:w="4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524B15" w:rsidRDefault="00C10541" w:rsidP="00C10541">
            <w:pPr>
              <w:rPr>
                <w:rFonts w:ascii="Arial" w:hAnsi="Arial" w:cs="Arial"/>
                <w:b/>
                <w:bCs/>
              </w:rPr>
            </w:pPr>
            <w:r>
              <w:rPr>
                <w:rFonts w:ascii="Arial" w:hAnsi="Arial" w:cs="Arial"/>
                <w:b/>
                <w:bCs/>
                <w:sz w:val="22"/>
                <w:szCs w:val="22"/>
              </w:rPr>
              <w:t>PAS</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0C73FF">
              <w:rPr>
                <w:rFonts w:ascii="Arial" w:hAnsi="Arial" w:cs="Arial"/>
                <w:sz w:val="22"/>
                <w:szCs w:val="22"/>
              </w:rPr>
              <w:t>118,4±</w:t>
            </w:r>
          </w:p>
          <w:p w:rsidR="00C10541" w:rsidRPr="000C73FF" w:rsidRDefault="00C10541" w:rsidP="00C10541">
            <w:pPr>
              <w:jc w:val="center"/>
              <w:rPr>
                <w:rFonts w:ascii="Arial" w:hAnsi="Arial" w:cs="Arial"/>
              </w:rPr>
            </w:pPr>
            <w:r w:rsidRPr="000C73FF">
              <w:rPr>
                <w:rFonts w:ascii="Arial" w:hAnsi="Arial" w:cs="Arial"/>
                <w:sz w:val="22"/>
                <w:szCs w:val="22"/>
              </w:rPr>
              <w:t>7,7</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0C73FF">
              <w:rPr>
                <w:rFonts w:ascii="Arial" w:hAnsi="Arial" w:cs="Arial"/>
                <w:sz w:val="22"/>
                <w:szCs w:val="22"/>
              </w:rPr>
              <w:t>122,6±</w:t>
            </w:r>
          </w:p>
          <w:p w:rsidR="00C10541" w:rsidRPr="000C73FF" w:rsidRDefault="00C10541" w:rsidP="00C10541">
            <w:pPr>
              <w:jc w:val="center"/>
              <w:rPr>
                <w:rFonts w:ascii="Arial" w:hAnsi="Arial" w:cs="Arial"/>
              </w:rPr>
            </w:pPr>
            <w:r w:rsidRPr="000C73FF">
              <w:rPr>
                <w:rFonts w:ascii="Arial" w:hAnsi="Arial" w:cs="Arial"/>
                <w:sz w:val="22"/>
                <w:szCs w:val="22"/>
              </w:rPr>
              <w:t>11,2</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0C73FF">
              <w:rPr>
                <w:rFonts w:ascii="Arial" w:hAnsi="Arial" w:cs="Arial"/>
                <w:sz w:val="22"/>
                <w:szCs w:val="22"/>
              </w:rPr>
              <w:t>129,0±</w:t>
            </w:r>
          </w:p>
          <w:p w:rsidR="00C10541" w:rsidRPr="000C73FF" w:rsidRDefault="00C10541" w:rsidP="00C10541">
            <w:pPr>
              <w:jc w:val="center"/>
              <w:rPr>
                <w:rFonts w:ascii="Arial" w:hAnsi="Arial" w:cs="Arial"/>
              </w:rPr>
            </w:pPr>
            <w:r w:rsidRPr="000C73FF">
              <w:rPr>
                <w:rFonts w:ascii="Arial" w:hAnsi="Arial" w:cs="Arial"/>
                <w:sz w:val="22"/>
                <w:szCs w:val="22"/>
              </w:rPr>
              <w:t>8,3</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C10541" w:rsidRDefault="00C10541" w:rsidP="00C10541">
            <w:pPr>
              <w:jc w:val="center"/>
              <w:rPr>
                <w:rFonts w:ascii="Arial" w:hAnsi="Arial" w:cs="Arial"/>
              </w:rPr>
            </w:pPr>
            <w:r w:rsidRPr="000C73FF">
              <w:rPr>
                <w:rFonts w:ascii="Arial" w:hAnsi="Arial" w:cs="Arial"/>
                <w:sz w:val="22"/>
                <w:szCs w:val="22"/>
              </w:rPr>
              <w:t>134,4±</w:t>
            </w:r>
          </w:p>
          <w:p w:rsidR="00C10541" w:rsidRPr="000C73FF" w:rsidRDefault="00C10541" w:rsidP="00C10541">
            <w:pPr>
              <w:jc w:val="center"/>
            </w:pPr>
            <w:r w:rsidRPr="000C73FF">
              <w:rPr>
                <w:rFonts w:ascii="Arial" w:hAnsi="Arial" w:cs="Arial"/>
                <w:sz w:val="22"/>
                <w:szCs w:val="22"/>
              </w:rPr>
              <w:t>10,7</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C10541" w:rsidRDefault="00C10541" w:rsidP="00C10541">
            <w:pPr>
              <w:jc w:val="center"/>
              <w:rPr>
                <w:rFonts w:ascii="Arial" w:hAnsi="Arial" w:cs="Arial"/>
              </w:rPr>
            </w:pPr>
            <w:r w:rsidRPr="000C73FF">
              <w:rPr>
                <w:rFonts w:ascii="Arial" w:hAnsi="Arial" w:cs="Arial"/>
                <w:sz w:val="22"/>
                <w:szCs w:val="22"/>
              </w:rPr>
              <w:t>141,5±</w:t>
            </w:r>
          </w:p>
          <w:p w:rsidR="00C10541" w:rsidRPr="000C73FF" w:rsidRDefault="00C10541" w:rsidP="00C10541">
            <w:pPr>
              <w:jc w:val="center"/>
            </w:pPr>
            <w:r w:rsidRPr="000C73FF">
              <w:rPr>
                <w:rFonts w:ascii="Arial" w:hAnsi="Arial" w:cs="Arial"/>
                <w:sz w:val="22"/>
                <w:szCs w:val="22"/>
              </w:rPr>
              <w:t>14,0</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C10541" w:rsidRDefault="00C10541" w:rsidP="00C10541">
            <w:pPr>
              <w:jc w:val="center"/>
              <w:rPr>
                <w:rFonts w:ascii="Arial" w:hAnsi="Arial" w:cs="Arial"/>
              </w:rPr>
            </w:pPr>
            <w:r>
              <w:rPr>
                <w:rFonts w:ascii="Arial" w:hAnsi="Arial" w:cs="Arial"/>
                <w:sz w:val="22"/>
                <w:szCs w:val="22"/>
              </w:rPr>
              <w:t>151,0</w:t>
            </w:r>
            <w:r w:rsidRPr="000C73FF">
              <w:rPr>
                <w:rFonts w:ascii="Arial" w:hAnsi="Arial" w:cs="Arial"/>
                <w:sz w:val="22"/>
                <w:szCs w:val="22"/>
              </w:rPr>
              <w:t>±</w:t>
            </w:r>
          </w:p>
          <w:p w:rsidR="00C10541" w:rsidRPr="000C73FF" w:rsidRDefault="00C10541" w:rsidP="00C10541">
            <w:pPr>
              <w:jc w:val="center"/>
            </w:pPr>
            <w:r>
              <w:rPr>
                <w:rFonts w:ascii="Arial" w:hAnsi="Arial" w:cs="Arial"/>
                <w:sz w:val="22"/>
                <w:szCs w:val="22"/>
              </w:rPr>
              <w:t>12,7</w:t>
            </w:r>
          </w:p>
        </w:tc>
        <w:tc>
          <w:tcPr>
            <w:tcW w:w="323"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10541" w:rsidRDefault="00C10541" w:rsidP="00C10541">
            <w:pPr>
              <w:jc w:val="center"/>
              <w:rPr>
                <w:rFonts w:ascii="Arial" w:hAnsi="Arial" w:cs="Arial"/>
                <w:bCs/>
                <w:sz w:val="18"/>
                <w:szCs w:val="18"/>
              </w:rPr>
            </w:pPr>
            <w:r w:rsidRPr="00C10541">
              <w:rPr>
                <w:rFonts w:ascii="Arial" w:hAnsi="Arial" w:cs="Arial"/>
                <w:bCs/>
                <w:sz w:val="18"/>
                <w:szCs w:val="18"/>
              </w:rPr>
              <w:t>0,000</w:t>
            </w:r>
          </w:p>
        </w:tc>
        <w:tc>
          <w:tcPr>
            <w:tcW w:w="323"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10541" w:rsidRDefault="00C10541" w:rsidP="00C10541">
            <w:pPr>
              <w:jc w:val="center"/>
              <w:rPr>
                <w:rFonts w:ascii="Arial" w:hAnsi="Arial" w:cs="Arial"/>
                <w:bCs/>
                <w:sz w:val="18"/>
                <w:szCs w:val="18"/>
              </w:rPr>
            </w:pPr>
            <w:r w:rsidRPr="00C10541">
              <w:rPr>
                <w:rFonts w:ascii="Arial" w:hAnsi="Arial" w:cs="Arial"/>
                <w:bCs/>
                <w:sz w:val="18"/>
                <w:szCs w:val="18"/>
              </w:rPr>
              <w:t>0,000</w:t>
            </w:r>
          </w:p>
        </w:tc>
        <w:tc>
          <w:tcPr>
            <w:tcW w:w="318"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10541" w:rsidRDefault="00C10541" w:rsidP="00C10541">
            <w:pPr>
              <w:jc w:val="center"/>
              <w:rPr>
                <w:rFonts w:ascii="Arial" w:hAnsi="Arial" w:cs="Arial"/>
                <w:bCs/>
                <w:sz w:val="18"/>
                <w:szCs w:val="18"/>
              </w:rPr>
            </w:pPr>
            <w:r w:rsidRPr="00C10541">
              <w:rPr>
                <w:rFonts w:ascii="Arial" w:hAnsi="Arial" w:cs="Arial"/>
                <w:bCs/>
                <w:sz w:val="18"/>
                <w:szCs w:val="18"/>
              </w:rPr>
              <w:t>0,004</w:t>
            </w:r>
          </w:p>
        </w:tc>
      </w:tr>
      <w:tr w:rsidR="00C10541" w:rsidRPr="00A52BC7" w:rsidTr="00C10541">
        <w:trPr>
          <w:trHeight w:val="282"/>
        </w:trPr>
        <w:tc>
          <w:tcPr>
            <w:tcW w:w="4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524B15" w:rsidRDefault="00C10541" w:rsidP="00C10541">
            <w:pPr>
              <w:rPr>
                <w:rFonts w:ascii="Arial" w:hAnsi="Arial" w:cs="Arial"/>
                <w:b/>
                <w:bCs/>
              </w:rPr>
            </w:pPr>
            <w:r>
              <w:rPr>
                <w:rFonts w:ascii="Arial" w:hAnsi="Arial" w:cs="Arial"/>
                <w:b/>
                <w:bCs/>
                <w:sz w:val="22"/>
                <w:szCs w:val="22"/>
              </w:rPr>
              <w:t>PAD</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C10541" w:rsidRDefault="00C10541" w:rsidP="00C10541">
            <w:pPr>
              <w:jc w:val="center"/>
              <w:rPr>
                <w:rFonts w:ascii="Arial" w:hAnsi="Arial" w:cs="Arial"/>
              </w:rPr>
            </w:pPr>
            <w:r>
              <w:rPr>
                <w:rFonts w:ascii="Arial" w:hAnsi="Arial" w:cs="Arial"/>
                <w:sz w:val="22"/>
                <w:szCs w:val="22"/>
              </w:rPr>
              <w:t>82,6</w:t>
            </w:r>
            <w:r w:rsidRPr="000C73FF">
              <w:rPr>
                <w:rFonts w:ascii="Arial" w:hAnsi="Arial" w:cs="Arial"/>
                <w:sz w:val="22"/>
                <w:szCs w:val="22"/>
              </w:rPr>
              <w:t>±</w:t>
            </w:r>
          </w:p>
          <w:p w:rsidR="00C10541" w:rsidRPr="000C73FF" w:rsidRDefault="00C10541" w:rsidP="00C10541">
            <w:pPr>
              <w:jc w:val="center"/>
            </w:pPr>
            <w:r>
              <w:rPr>
                <w:rFonts w:ascii="Arial" w:hAnsi="Arial" w:cs="Arial"/>
                <w:sz w:val="22"/>
                <w:szCs w:val="22"/>
              </w:rPr>
              <w:t>8,8</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C10541" w:rsidRDefault="00C10541" w:rsidP="00C10541">
            <w:pPr>
              <w:jc w:val="center"/>
              <w:rPr>
                <w:rFonts w:ascii="Arial" w:hAnsi="Arial" w:cs="Arial"/>
              </w:rPr>
            </w:pPr>
            <w:r>
              <w:rPr>
                <w:rFonts w:ascii="Arial" w:hAnsi="Arial" w:cs="Arial"/>
                <w:sz w:val="22"/>
                <w:szCs w:val="22"/>
              </w:rPr>
              <w:t>82,9</w:t>
            </w:r>
            <w:r w:rsidRPr="000C73FF">
              <w:rPr>
                <w:rFonts w:ascii="Arial" w:hAnsi="Arial" w:cs="Arial"/>
                <w:sz w:val="22"/>
                <w:szCs w:val="22"/>
              </w:rPr>
              <w:t>±</w:t>
            </w:r>
          </w:p>
          <w:p w:rsidR="00C10541" w:rsidRPr="000C73FF" w:rsidRDefault="00C10541" w:rsidP="00C10541">
            <w:pPr>
              <w:jc w:val="center"/>
            </w:pPr>
            <w:r>
              <w:rPr>
                <w:rFonts w:ascii="Arial" w:hAnsi="Arial" w:cs="Arial"/>
                <w:sz w:val="22"/>
                <w:szCs w:val="22"/>
              </w:rPr>
              <w:t>7,1</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C10541" w:rsidRDefault="00C10541" w:rsidP="00C10541">
            <w:pPr>
              <w:jc w:val="center"/>
              <w:rPr>
                <w:rFonts w:ascii="Arial" w:hAnsi="Arial" w:cs="Arial"/>
              </w:rPr>
            </w:pPr>
            <w:r>
              <w:rPr>
                <w:rFonts w:ascii="Arial" w:hAnsi="Arial" w:cs="Arial"/>
                <w:sz w:val="22"/>
                <w:szCs w:val="22"/>
              </w:rPr>
              <w:t>91,1</w:t>
            </w:r>
            <w:r w:rsidRPr="000C73FF">
              <w:rPr>
                <w:rFonts w:ascii="Arial" w:hAnsi="Arial" w:cs="Arial"/>
                <w:sz w:val="22"/>
                <w:szCs w:val="22"/>
              </w:rPr>
              <w:t>±</w:t>
            </w:r>
          </w:p>
          <w:p w:rsidR="00C10541" w:rsidRPr="000C73FF" w:rsidRDefault="00C10541" w:rsidP="00C10541">
            <w:pPr>
              <w:jc w:val="center"/>
            </w:pPr>
            <w:r>
              <w:rPr>
                <w:rFonts w:ascii="Arial" w:hAnsi="Arial" w:cs="Arial"/>
                <w:sz w:val="22"/>
                <w:szCs w:val="22"/>
              </w:rPr>
              <w:t>5,6</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C10541" w:rsidRDefault="00C10541" w:rsidP="00C10541">
            <w:pPr>
              <w:jc w:val="center"/>
              <w:rPr>
                <w:rFonts w:ascii="Arial" w:hAnsi="Arial" w:cs="Arial"/>
              </w:rPr>
            </w:pPr>
            <w:r>
              <w:rPr>
                <w:rFonts w:ascii="Arial" w:hAnsi="Arial" w:cs="Arial"/>
                <w:sz w:val="22"/>
                <w:szCs w:val="22"/>
              </w:rPr>
              <w:t>90,5</w:t>
            </w:r>
            <w:r w:rsidRPr="000C73FF">
              <w:rPr>
                <w:rFonts w:ascii="Arial" w:hAnsi="Arial" w:cs="Arial"/>
                <w:sz w:val="22"/>
                <w:szCs w:val="22"/>
              </w:rPr>
              <w:t>±</w:t>
            </w:r>
          </w:p>
          <w:p w:rsidR="00C10541" w:rsidRPr="000C73FF" w:rsidRDefault="00C10541" w:rsidP="00C10541">
            <w:pPr>
              <w:jc w:val="center"/>
            </w:pPr>
            <w:r>
              <w:rPr>
                <w:rFonts w:ascii="Arial" w:hAnsi="Arial" w:cs="Arial"/>
                <w:sz w:val="22"/>
                <w:szCs w:val="22"/>
              </w:rPr>
              <w:t>5,6</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C10541" w:rsidRDefault="00C10541" w:rsidP="00C10541">
            <w:pPr>
              <w:jc w:val="center"/>
              <w:rPr>
                <w:rFonts w:ascii="Arial" w:hAnsi="Arial" w:cs="Arial"/>
              </w:rPr>
            </w:pPr>
            <w:r>
              <w:rPr>
                <w:rFonts w:ascii="Arial" w:hAnsi="Arial" w:cs="Arial"/>
                <w:sz w:val="22"/>
                <w:szCs w:val="22"/>
              </w:rPr>
              <w:t>98,5</w:t>
            </w:r>
            <w:r w:rsidRPr="000C73FF">
              <w:rPr>
                <w:rFonts w:ascii="Arial" w:hAnsi="Arial" w:cs="Arial"/>
                <w:sz w:val="22"/>
                <w:szCs w:val="22"/>
              </w:rPr>
              <w:t>±</w:t>
            </w:r>
          </w:p>
          <w:p w:rsidR="00C10541" w:rsidRPr="000C73FF" w:rsidRDefault="00C10541" w:rsidP="00C10541">
            <w:pPr>
              <w:jc w:val="center"/>
            </w:pPr>
            <w:r>
              <w:rPr>
                <w:rFonts w:ascii="Arial" w:hAnsi="Arial" w:cs="Arial"/>
                <w:sz w:val="22"/>
                <w:szCs w:val="22"/>
              </w:rPr>
              <w:t>8,0</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C10541" w:rsidRDefault="00C10541" w:rsidP="00C10541">
            <w:pPr>
              <w:jc w:val="center"/>
              <w:rPr>
                <w:rFonts w:ascii="Arial" w:hAnsi="Arial" w:cs="Arial"/>
              </w:rPr>
            </w:pPr>
            <w:r>
              <w:rPr>
                <w:rFonts w:ascii="Arial" w:hAnsi="Arial" w:cs="Arial"/>
                <w:sz w:val="22"/>
                <w:szCs w:val="22"/>
              </w:rPr>
              <w:t>100,0</w:t>
            </w:r>
            <w:r w:rsidRPr="000C73FF">
              <w:rPr>
                <w:rFonts w:ascii="Arial" w:hAnsi="Arial" w:cs="Arial"/>
                <w:sz w:val="22"/>
                <w:szCs w:val="22"/>
              </w:rPr>
              <w:t>±</w:t>
            </w:r>
          </w:p>
          <w:p w:rsidR="00C10541" w:rsidRPr="000C73FF" w:rsidRDefault="00C10541" w:rsidP="00C10541">
            <w:pPr>
              <w:jc w:val="center"/>
            </w:pPr>
            <w:r>
              <w:rPr>
                <w:rFonts w:ascii="Arial" w:hAnsi="Arial" w:cs="Arial"/>
                <w:sz w:val="22"/>
                <w:szCs w:val="22"/>
              </w:rPr>
              <w:t>8,5</w:t>
            </w:r>
          </w:p>
        </w:tc>
        <w:tc>
          <w:tcPr>
            <w:tcW w:w="323"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10541" w:rsidRDefault="00C10541" w:rsidP="00C10541">
            <w:pPr>
              <w:jc w:val="center"/>
              <w:rPr>
                <w:rFonts w:ascii="Arial" w:hAnsi="Arial" w:cs="Arial"/>
                <w:bCs/>
                <w:sz w:val="18"/>
                <w:szCs w:val="18"/>
              </w:rPr>
            </w:pPr>
            <w:r w:rsidRPr="00C10541">
              <w:rPr>
                <w:rFonts w:ascii="Arial" w:hAnsi="Arial" w:cs="Arial"/>
                <w:bCs/>
                <w:sz w:val="18"/>
                <w:szCs w:val="18"/>
              </w:rPr>
              <w:t>0,000</w:t>
            </w:r>
          </w:p>
        </w:tc>
        <w:tc>
          <w:tcPr>
            <w:tcW w:w="323"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10541" w:rsidRDefault="00C10541" w:rsidP="00C10541">
            <w:pPr>
              <w:jc w:val="center"/>
              <w:rPr>
                <w:rFonts w:ascii="Arial" w:hAnsi="Arial" w:cs="Arial"/>
                <w:bCs/>
                <w:sz w:val="18"/>
                <w:szCs w:val="18"/>
              </w:rPr>
            </w:pPr>
            <w:r w:rsidRPr="00C10541">
              <w:rPr>
                <w:rFonts w:ascii="Arial" w:hAnsi="Arial" w:cs="Arial"/>
                <w:bCs/>
                <w:sz w:val="18"/>
                <w:szCs w:val="18"/>
              </w:rPr>
              <w:t>0,000</w:t>
            </w:r>
          </w:p>
        </w:tc>
        <w:tc>
          <w:tcPr>
            <w:tcW w:w="318"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10541" w:rsidRDefault="00C10541" w:rsidP="00C10541">
            <w:pPr>
              <w:jc w:val="center"/>
              <w:rPr>
                <w:rFonts w:ascii="Arial" w:hAnsi="Arial" w:cs="Arial"/>
                <w:bCs/>
                <w:sz w:val="18"/>
                <w:szCs w:val="18"/>
              </w:rPr>
            </w:pPr>
            <w:r w:rsidRPr="00C10541">
              <w:rPr>
                <w:rFonts w:ascii="Arial" w:hAnsi="Arial" w:cs="Arial"/>
                <w:bCs/>
                <w:sz w:val="18"/>
                <w:szCs w:val="18"/>
              </w:rPr>
              <w:t>0,004</w:t>
            </w:r>
          </w:p>
        </w:tc>
      </w:tr>
      <w:tr w:rsidR="00C10541" w:rsidRPr="00A52BC7" w:rsidTr="00C10541">
        <w:trPr>
          <w:trHeight w:val="282"/>
        </w:trPr>
        <w:tc>
          <w:tcPr>
            <w:tcW w:w="4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524B15" w:rsidRDefault="00C10541" w:rsidP="00C10541">
            <w:pPr>
              <w:rPr>
                <w:rFonts w:ascii="Arial" w:hAnsi="Arial" w:cs="Arial"/>
                <w:b/>
                <w:bCs/>
              </w:rPr>
            </w:pPr>
            <w:r>
              <w:rPr>
                <w:rFonts w:ascii="Arial" w:hAnsi="Arial" w:cs="Arial"/>
                <w:b/>
                <w:bCs/>
                <w:sz w:val="22"/>
                <w:szCs w:val="22"/>
              </w:rPr>
              <w:t>PAM</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C10541" w:rsidRDefault="00C10541" w:rsidP="00C10541">
            <w:pPr>
              <w:jc w:val="center"/>
              <w:rPr>
                <w:rFonts w:ascii="Arial" w:hAnsi="Arial" w:cs="Arial"/>
              </w:rPr>
            </w:pPr>
            <w:r>
              <w:rPr>
                <w:rFonts w:ascii="Arial" w:hAnsi="Arial" w:cs="Arial"/>
                <w:sz w:val="22"/>
                <w:szCs w:val="22"/>
              </w:rPr>
              <w:t>94,6</w:t>
            </w:r>
            <w:r w:rsidRPr="000C73FF">
              <w:rPr>
                <w:rFonts w:ascii="Arial" w:hAnsi="Arial" w:cs="Arial"/>
                <w:sz w:val="22"/>
                <w:szCs w:val="22"/>
              </w:rPr>
              <w:t>±</w:t>
            </w:r>
          </w:p>
          <w:p w:rsidR="00C10541" w:rsidRPr="000C73FF" w:rsidRDefault="00C10541" w:rsidP="00C10541">
            <w:pPr>
              <w:jc w:val="center"/>
            </w:pPr>
            <w:r>
              <w:rPr>
                <w:rFonts w:ascii="Arial" w:hAnsi="Arial" w:cs="Arial"/>
                <w:sz w:val="22"/>
                <w:szCs w:val="22"/>
              </w:rPr>
              <w:t>7,3</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C10541" w:rsidRDefault="00C10541" w:rsidP="00C10541">
            <w:pPr>
              <w:jc w:val="center"/>
              <w:rPr>
                <w:rFonts w:ascii="Arial" w:hAnsi="Arial" w:cs="Arial"/>
              </w:rPr>
            </w:pPr>
            <w:r>
              <w:rPr>
                <w:rFonts w:ascii="Arial" w:hAnsi="Arial" w:cs="Arial"/>
                <w:sz w:val="22"/>
                <w:szCs w:val="22"/>
              </w:rPr>
              <w:t>96,1</w:t>
            </w:r>
            <w:r w:rsidRPr="000C73FF">
              <w:rPr>
                <w:rFonts w:ascii="Arial" w:hAnsi="Arial" w:cs="Arial"/>
                <w:sz w:val="22"/>
                <w:szCs w:val="22"/>
              </w:rPr>
              <w:t>±</w:t>
            </w:r>
          </w:p>
          <w:p w:rsidR="00C10541" w:rsidRPr="000C73FF" w:rsidRDefault="00C10541" w:rsidP="00C10541">
            <w:pPr>
              <w:jc w:val="center"/>
            </w:pPr>
            <w:r>
              <w:rPr>
                <w:rFonts w:ascii="Arial" w:hAnsi="Arial" w:cs="Arial"/>
                <w:sz w:val="22"/>
                <w:szCs w:val="22"/>
              </w:rPr>
              <w:t>7,5</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C10541" w:rsidRDefault="00C10541" w:rsidP="00C10541">
            <w:pPr>
              <w:jc w:val="center"/>
              <w:rPr>
                <w:rFonts w:ascii="Arial" w:hAnsi="Arial" w:cs="Arial"/>
              </w:rPr>
            </w:pPr>
            <w:r>
              <w:rPr>
                <w:rFonts w:ascii="Arial" w:hAnsi="Arial" w:cs="Arial"/>
                <w:sz w:val="22"/>
                <w:szCs w:val="22"/>
              </w:rPr>
              <w:t>103,7</w:t>
            </w:r>
            <w:r w:rsidRPr="000C73FF">
              <w:rPr>
                <w:rFonts w:ascii="Arial" w:hAnsi="Arial" w:cs="Arial"/>
                <w:sz w:val="22"/>
                <w:szCs w:val="22"/>
              </w:rPr>
              <w:t>±</w:t>
            </w:r>
          </w:p>
          <w:p w:rsidR="00C10541" w:rsidRPr="000C73FF" w:rsidRDefault="00C10541" w:rsidP="00C10541">
            <w:pPr>
              <w:jc w:val="center"/>
            </w:pPr>
            <w:r>
              <w:rPr>
                <w:rFonts w:ascii="Arial" w:hAnsi="Arial" w:cs="Arial"/>
                <w:sz w:val="22"/>
                <w:szCs w:val="22"/>
              </w:rPr>
              <w:t>5,6</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C10541" w:rsidRDefault="00C10541" w:rsidP="00C10541">
            <w:pPr>
              <w:jc w:val="center"/>
              <w:rPr>
                <w:rFonts w:ascii="Arial" w:hAnsi="Arial" w:cs="Arial"/>
              </w:rPr>
            </w:pPr>
            <w:r>
              <w:rPr>
                <w:rFonts w:ascii="Arial" w:hAnsi="Arial" w:cs="Arial"/>
                <w:sz w:val="22"/>
                <w:szCs w:val="22"/>
              </w:rPr>
              <w:t>105,4</w:t>
            </w:r>
            <w:r w:rsidRPr="000C73FF">
              <w:rPr>
                <w:rFonts w:ascii="Arial" w:hAnsi="Arial" w:cs="Arial"/>
                <w:sz w:val="22"/>
                <w:szCs w:val="22"/>
              </w:rPr>
              <w:t>±</w:t>
            </w:r>
          </w:p>
          <w:p w:rsidR="00C10541" w:rsidRPr="000C73FF" w:rsidRDefault="00C10541" w:rsidP="00C10541">
            <w:pPr>
              <w:jc w:val="center"/>
            </w:pPr>
            <w:r>
              <w:rPr>
                <w:rFonts w:ascii="Arial" w:hAnsi="Arial" w:cs="Arial"/>
                <w:sz w:val="22"/>
                <w:szCs w:val="22"/>
              </w:rPr>
              <w:t>4,7</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C10541" w:rsidRDefault="00C10541" w:rsidP="00C10541">
            <w:pPr>
              <w:jc w:val="center"/>
              <w:rPr>
                <w:rFonts w:ascii="Arial" w:hAnsi="Arial" w:cs="Arial"/>
              </w:rPr>
            </w:pPr>
            <w:r>
              <w:rPr>
                <w:rFonts w:ascii="Arial" w:hAnsi="Arial" w:cs="Arial"/>
                <w:sz w:val="22"/>
                <w:szCs w:val="22"/>
              </w:rPr>
              <w:t>112,8</w:t>
            </w:r>
            <w:r w:rsidRPr="000C73FF">
              <w:rPr>
                <w:rFonts w:ascii="Arial" w:hAnsi="Arial" w:cs="Arial"/>
                <w:sz w:val="22"/>
                <w:szCs w:val="22"/>
              </w:rPr>
              <w:t>±</w:t>
            </w:r>
          </w:p>
          <w:p w:rsidR="00C10541" w:rsidRPr="000C73FF" w:rsidRDefault="00C10541" w:rsidP="00C10541">
            <w:pPr>
              <w:jc w:val="center"/>
            </w:pPr>
            <w:r>
              <w:rPr>
                <w:rFonts w:ascii="Arial" w:hAnsi="Arial" w:cs="Arial"/>
                <w:sz w:val="22"/>
                <w:szCs w:val="22"/>
              </w:rPr>
              <w:t>9,6</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tcPr>
          <w:p w:rsidR="00C10541" w:rsidRDefault="00C10541" w:rsidP="00C10541">
            <w:pPr>
              <w:jc w:val="center"/>
              <w:rPr>
                <w:rFonts w:ascii="Arial" w:hAnsi="Arial" w:cs="Arial"/>
              </w:rPr>
            </w:pPr>
            <w:r>
              <w:rPr>
                <w:rFonts w:ascii="Arial" w:hAnsi="Arial" w:cs="Arial"/>
                <w:sz w:val="22"/>
                <w:szCs w:val="22"/>
              </w:rPr>
              <w:t>117,0</w:t>
            </w:r>
            <w:r w:rsidRPr="000C73FF">
              <w:rPr>
                <w:rFonts w:ascii="Arial" w:hAnsi="Arial" w:cs="Arial"/>
                <w:sz w:val="22"/>
                <w:szCs w:val="22"/>
              </w:rPr>
              <w:t>±</w:t>
            </w:r>
          </w:p>
          <w:p w:rsidR="00C10541" w:rsidRPr="000C73FF" w:rsidRDefault="00C10541" w:rsidP="00C10541">
            <w:pPr>
              <w:jc w:val="center"/>
            </w:pPr>
            <w:r>
              <w:rPr>
                <w:rFonts w:ascii="Arial" w:hAnsi="Arial" w:cs="Arial"/>
                <w:sz w:val="22"/>
                <w:szCs w:val="22"/>
              </w:rPr>
              <w:t>9,9</w:t>
            </w:r>
          </w:p>
        </w:tc>
        <w:tc>
          <w:tcPr>
            <w:tcW w:w="323"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10541" w:rsidRDefault="00C10541" w:rsidP="00C10541">
            <w:pPr>
              <w:jc w:val="center"/>
              <w:rPr>
                <w:rFonts w:ascii="Arial" w:hAnsi="Arial" w:cs="Arial"/>
                <w:bCs/>
                <w:sz w:val="18"/>
                <w:szCs w:val="18"/>
              </w:rPr>
            </w:pPr>
            <w:r w:rsidRPr="00C10541">
              <w:rPr>
                <w:rFonts w:ascii="Arial" w:hAnsi="Arial" w:cs="Arial"/>
                <w:bCs/>
                <w:sz w:val="18"/>
                <w:szCs w:val="18"/>
              </w:rPr>
              <w:t>0,000</w:t>
            </w:r>
          </w:p>
        </w:tc>
        <w:tc>
          <w:tcPr>
            <w:tcW w:w="323"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10541" w:rsidRDefault="00C10541" w:rsidP="00C10541">
            <w:pPr>
              <w:jc w:val="center"/>
              <w:rPr>
                <w:rFonts w:ascii="Arial" w:hAnsi="Arial" w:cs="Arial"/>
                <w:bCs/>
                <w:sz w:val="18"/>
                <w:szCs w:val="18"/>
              </w:rPr>
            </w:pPr>
            <w:r w:rsidRPr="00C10541">
              <w:rPr>
                <w:rFonts w:ascii="Arial" w:hAnsi="Arial" w:cs="Arial"/>
                <w:bCs/>
                <w:sz w:val="18"/>
                <w:szCs w:val="18"/>
              </w:rPr>
              <w:t>0,000</w:t>
            </w:r>
          </w:p>
        </w:tc>
        <w:tc>
          <w:tcPr>
            <w:tcW w:w="318"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10541" w:rsidRDefault="00C10541" w:rsidP="00C10541">
            <w:pPr>
              <w:jc w:val="center"/>
              <w:rPr>
                <w:rFonts w:ascii="Arial" w:hAnsi="Arial" w:cs="Arial"/>
                <w:bCs/>
                <w:sz w:val="18"/>
                <w:szCs w:val="18"/>
              </w:rPr>
            </w:pPr>
            <w:r w:rsidRPr="00C10541">
              <w:rPr>
                <w:rFonts w:ascii="Arial" w:hAnsi="Arial" w:cs="Arial"/>
                <w:bCs/>
                <w:sz w:val="18"/>
                <w:szCs w:val="18"/>
              </w:rPr>
              <w:t>0,001</w:t>
            </w:r>
          </w:p>
        </w:tc>
      </w:tr>
      <w:tr w:rsidR="00C10541" w:rsidRPr="00A52BC7" w:rsidTr="00C10541">
        <w:trPr>
          <w:trHeight w:val="282"/>
        </w:trPr>
        <w:tc>
          <w:tcPr>
            <w:tcW w:w="4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524B15" w:rsidRDefault="00C10541" w:rsidP="00C10541">
            <w:pPr>
              <w:rPr>
                <w:rFonts w:ascii="Arial" w:hAnsi="Arial" w:cs="Arial"/>
                <w:b/>
                <w:bCs/>
              </w:rPr>
            </w:pPr>
            <w:r>
              <w:rPr>
                <w:rFonts w:ascii="Arial" w:hAnsi="Arial" w:cs="Arial"/>
                <w:b/>
                <w:bCs/>
                <w:sz w:val="22"/>
                <w:szCs w:val="22"/>
              </w:rPr>
              <w:t>IAAT</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EA3462">
              <w:rPr>
                <w:rFonts w:ascii="Arial" w:hAnsi="Arial" w:cs="Arial"/>
                <w:sz w:val="22"/>
                <w:szCs w:val="22"/>
              </w:rPr>
              <w:t>1,26±</w:t>
            </w:r>
          </w:p>
          <w:p w:rsidR="00C10541" w:rsidRPr="00EA3462" w:rsidRDefault="00C10541" w:rsidP="00C10541">
            <w:pPr>
              <w:jc w:val="center"/>
              <w:rPr>
                <w:rFonts w:ascii="Arial" w:hAnsi="Arial" w:cs="Arial"/>
              </w:rPr>
            </w:pPr>
            <w:r w:rsidRPr="00EA3462">
              <w:rPr>
                <w:rFonts w:ascii="Arial" w:hAnsi="Arial" w:cs="Arial"/>
                <w:sz w:val="22"/>
                <w:szCs w:val="22"/>
              </w:rPr>
              <w:t>0</w:t>
            </w:r>
            <w:r>
              <w:rPr>
                <w:rFonts w:ascii="Arial" w:hAnsi="Arial" w:cs="Arial"/>
                <w:sz w:val="22"/>
                <w:szCs w:val="22"/>
              </w:rPr>
              <w:t>,</w:t>
            </w:r>
            <w:r w:rsidRPr="00EA3462">
              <w:rPr>
                <w:rFonts w:ascii="Arial" w:hAnsi="Arial" w:cs="Arial"/>
                <w:sz w:val="22"/>
                <w:szCs w:val="22"/>
              </w:rPr>
              <w:t>39</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EA3462">
              <w:rPr>
                <w:rFonts w:ascii="Arial" w:hAnsi="Arial" w:cs="Arial"/>
                <w:sz w:val="22"/>
                <w:szCs w:val="22"/>
              </w:rPr>
              <w:t>1,03±</w:t>
            </w:r>
          </w:p>
          <w:p w:rsidR="00C10541" w:rsidRPr="00EA3462" w:rsidRDefault="00C10541" w:rsidP="00C10541">
            <w:pPr>
              <w:jc w:val="center"/>
              <w:rPr>
                <w:rFonts w:ascii="Arial" w:hAnsi="Arial" w:cs="Arial"/>
              </w:rPr>
            </w:pPr>
            <w:r w:rsidRPr="00EA3462">
              <w:rPr>
                <w:rFonts w:ascii="Arial" w:hAnsi="Arial" w:cs="Arial"/>
                <w:sz w:val="22"/>
                <w:szCs w:val="22"/>
              </w:rPr>
              <w:t>0,24</w:t>
            </w:r>
            <w:r w:rsidRPr="001665AF">
              <w:rPr>
                <w:rFonts w:ascii="Arial" w:hAnsi="Arial" w:cs="Arial"/>
                <w:b/>
                <w:bCs/>
                <w:sz w:val="22"/>
                <w:szCs w:val="22"/>
              </w:rPr>
              <w:t>*</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EA3462">
              <w:rPr>
                <w:rFonts w:ascii="Arial" w:hAnsi="Arial" w:cs="Arial"/>
                <w:sz w:val="22"/>
                <w:szCs w:val="22"/>
              </w:rPr>
              <w:t>1,21±</w:t>
            </w:r>
          </w:p>
          <w:p w:rsidR="00C10541" w:rsidRPr="00EA3462" w:rsidRDefault="00C10541" w:rsidP="00C10541">
            <w:pPr>
              <w:jc w:val="center"/>
              <w:rPr>
                <w:rFonts w:ascii="Arial" w:hAnsi="Arial" w:cs="Arial"/>
              </w:rPr>
            </w:pPr>
            <w:r w:rsidRPr="00EA3462">
              <w:rPr>
                <w:rFonts w:ascii="Arial" w:hAnsi="Arial" w:cs="Arial"/>
                <w:sz w:val="22"/>
                <w:szCs w:val="22"/>
              </w:rPr>
              <w:t>0,29</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EA3462">
              <w:rPr>
                <w:rFonts w:ascii="Arial" w:hAnsi="Arial" w:cs="Arial"/>
                <w:sz w:val="22"/>
                <w:szCs w:val="22"/>
              </w:rPr>
              <w:t>0,96±</w:t>
            </w:r>
          </w:p>
          <w:p w:rsidR="00C10541" w:rsidRPr="00EA3462" w:rsidRDefault="00C10541" w:rsidP="00C10541">
            <w:pPr>
              <w:jc w:val="center"/>
              <w:rPr>
                <w:rFonts w:ascii="Arial" w:hAnsi="Arial" w:cs="Arial"/>
              </w:rPr>
            </w:pPr>
            <w:r w:rsidRPr="00EA3462">
              <w:rPr>
                <w:rFonts w:ascii="Arial" w:hAnsi="Arial" w:cs="Arial"/>
                <w:sz w:val="22"/>
                <w:szCs w:val="22"/>
              </w:rPr>
              <w:t>0,26</w:t>
            </w:r>
            <w:r w:rsidRPr="001665AF">
              <w:rPr>
                <w:rFonts w:ascii="Arial" w:hAnsi="Arial" w:cs="Arial"/>
                <w:b/>
                <w:bCs/>
                <w:sz w:val="22"/>
                <w:szCs w:val="22"/>
              </w:rPr>
              <w:t>*</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EA3462">
              <w:rPr>
                <w:rFonts w:ascii="Arial" w:hAnsi="Arial" w:cs="Arial"/>
                <w:sz w:val="22"/>
                <w:szCs w:val="22"/>
              </w:rPr>
              <w:t>1,04±</w:t>
            </w:r>
          </w:p>
          <w:p w:rsidR="00C10541" w:rsidRPr="00EA3462" w:rsidRDefault="00C10541" w:rsidP="00C10541">
            <w:pPr>
              <w:jc w:val="center"/>
              <w:rPr>
                <w:rFonts w:ascii="Arial" w:hAnsi="Arial" w:cs="Arial"/>
              </w:rPr>
            </w:pPr>
            <w:r w:rsidRPr="00EA3462">
              <w:rPr>
                <w:rFonts w:ascii="Arial" w:hAnsi="Arial" w:cs="Arial"/>
                <w:sz w:val="22"/>
                <w:szCs w:val="22"/>
              </w:rPr>
              <w:t>0,22</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EA3462">
              <w:rPr>
                <w:rFonts w:ascii="Arial" w:hAnsi="Arial" w:cs="Arial"/>
                <w:sz w:val="22"/>
                <w:szCs w:val="22"/>
              </w:rPr>
              <w:t>0,88±</w:t>
            </w:r>
          </w:p>
          <w:p w:rsidR="00C10541" w:rsidRPr="00EA3462" w:rsidRDefault="00C10541" w:rsidP="00C10541">
            <w:pPr>
              <w:jc w:val="center"/>
              <w:rPr>
                <w:rFonts w:ascii="Arial" w:hAnsi="Arial" w:cs="Arial"/>
              </w:rPr>
            </w:pPr>
            <w:r w:rsidRPr="00EA3462">
              <w:rPr>
                <w:rFonts w:ascii="Arial" w:hAnsi="Arial" w:cs="Arial"/>
                <w:sz w:val="22"/>
                <w:szCs w:val="22"/>
              </w:rPr>
              <w:t>0,06</w:t>
            </w:r>
          </w:p>
        </w:tc>
        <w:tc>
          <w:tcPr>
            <w:tcW w:w="323"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10541" w:rsidRDefault="00C10541" w:rsidP="00C10541">
            <w:pPr>
              <w:jc w:val="center"/>
              <w:rPr>
                <w:rFonts w:ascii="Arial" w:hAnsi="Arial" w:cs="Arial"/>
                <w:sz w:val="18"/>
                <w:szCs w:val="18"/>
              </w:rPr>
            </w:pPr>
            <w:r w:rsidRPr="00C10541">
              <w:rPr>
                <w:rFonts w:ascii="Arial" w:hAnsi="Arial" w:cs="Arial"/>
                <w:sz w:val="18"/>
                <w:szCs w:val="18"/>
              </w:rPr>
              <w:t>0,553</w:t>
            </w:r>
          </w:p>
        </w:tc>
        <w:tc>
          <w:tcPr>
            <w:tcW w:w="323"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10541" w:rsidRDefault="00C10541" w:rsidP="00C10541">
            <w:pPr>
              <w:jc w:val="center"/>
              <w:rPr>
                <w:rFonts w:ascii="Arial" w:hAnsi="Arial" w:cs="Arial"/>
                <w:bCs/>
                <w:sz w:val="18"/>
                <w:szCs w:val="18"/>
              </w:rPr>
            </w:pPr>
            <w:r w:rsidRPr="00C10541">
              <w:rPr>
                <w:rFonts w:ascii="Arial" w:hAnsi="Arial" w:cs="Arial"/>
                <w:bCs/>
                <w:sz w:val="18"/>
                <w:szCs w:val="18"/>
              </w:rPr>
              <w:t>0,049</w:t>
            </w:r>
          </w:p>
        </w:tc>
        <w:tc>
          <w:tcPr>
            <w:tcW w:w="318"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10541" w:rsidRDefault="00C10541" w:rsidP="00C10541">
            <w:pPr>
              <w:jc w:val="center"/>
              <w:rPr>
                <w:rFonts w:ascii="Arial" w:hAnsi="Arial" w:cs="Arial"/>
                <w:sz w:val="18"/>
                <w:szCs w:val="18"/>
              </w:rPr>
            </w:pPr>
            <w:r w:rsidRPr="00C10541">
              <w:rPr>
                <w:rFonts w:ascii="Arial" w:hAnsi="Arial" w:cs="Arial"/>
                <w:sz w:val="18"/>
                <w:szCs w:val="18"/>
              </w:rPr>
              <w:t>0,143</w:t>
            </w:r>
          </w:p>
        </w:tc>
      </w:tr>
      <w:tr w:rsidR="00C10541" w:rsidRPr="00A52BC7" w:rsidTr="00C10541">
        <w:trPr>
          <w:trHeight w:val="282"/>
        </w:trPr>
        <w:tc>
          <w:tcPr>
            <w:tcW w:w="4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524B15" w:rsidRDefault="00C10541" w:rsidP="00C10541">
            <w:pPr>
              <w:rPr>
                <w:rFonts w:ascii="Arial" w:hAnsi="Arial" w:cs="Arial"/>
                <w:b/>
                <w:bCs/>
              </w:rPr>
            </w:pPr>
            <w:r w:rsidRPr="00524B15">
              <w:rPr>
                <w:rFonts w:ascii="Arial" w:hAnsi="Arial" w:cs="Arial"/>
                <w:b/>
                <w:bCs/>
                <w:sz w:val="22"/>
                <w:szCs w:val="22"/>
              </w:rPr>
              <w:t>IRVS</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EA3462">
              <w:rPr>
                <w:rFonts w:ascii="Arial" w:hAnsi="Arial" w:cs="Arial"/>
                <w:sz w:val="22"/>
                <w:szCs w:val="22"/>
              </w:rPr>
              <w:t>2129,3±</w:t>
            </w:r>
          </w:p>
          <w:p w:rsidR="00C10541" w:rsidRPr="00EA3462" w:rsidRDefault="00C10541" w:rsidP="00C10541">
            <w:pPr>
              <w:jc w:val="center"/>
              <w:rPr>
                <w:rFonts w:ascii="Arial" w:hAnsi="Arial" w:cs="Arial"/>
              </w:rPr>
            </w:pPr>
            <w:r w:rsidRPr="00EA3462">
              <w:rPr>
                <w:rFonts w:ascii="Arial" w:hAnsi="Arial" w:cs="Arial"/>
                <w:sz w:val="22"/>
                <w:szCs w:val="22"/>
              </w:rPr>
              <w:t>372</w:t>
            </w:r>
            <w:r>
              <w:rPr>
                <w:rFonts w:ascii="Arial" w:hAnsi="Arial" w:cs="Arial"/>
                <w:sz w:val="22"/>
                <w:szCs w:val="22"/>
              </w:rPr>
              <w:t>,</w:t>
            </w:r>
            <w:r w:rsidRPr="00EA3462">
              <w:rPr>
                <w:rFonts w:ascii="Arial" w:hAnsi="Arial" w:cs="Arial"/>
                <w:sz w:val="22"/>
                <w:szCs w:val="22"/>
              </w:rPr>
              <w:t>2</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EA3462">
              <w:rPr>
                <w:rFonts w:ascii="Arial" w:hAnsi="Arial" w:cs="Arial"/>
                <w:sz w:val="22"/>
                <w:szCs w:val="22"/>
              </w:rPr>
              <w:t>2611,6±</w:t>
            </w:r>
          </w:p>
          <w:p w:rsidR="00C10541" w:rsidRPr="00EA3462" w:rsidRDefault="00C10541" w:rsidP="00C10541">
            <w:pPr>
              <w:jc w:val="center"/>
              <w:rPr>
                <w:rFonts w:ascii="Arial" w:hAnsi="Arial" w:cs="Arial"/>
              </w:rPr>
            </w:pPr>
            <w:r w:rsidRPr="00EA3462">
              <w:rPr>
                <w:rFonts w:ascii="Arial" w:hAnsi="Arial" w:cs="Arial"/>
                <w:sz w:val="22"/>
                <w:szCs w:val="22"/>
              </w:rPr>
              <w:t>352</w:t>
            </w:r>
            <w:r>
              <w:rPr>
                <w:rFonts w:ascii="Arial" w:hAnsi="Arial" w:cs="Arial"/>
                <w:sz w:val="22"/>
                <w:szCs w:val="22"/>
              </w:rPr>
              <w:t>,</w:t>
            </w:r>
            <w:r w:rsidRPr="00EA3462">
              <w:rPr>
                <w:rFonts w:ascii="Arial" w:hAnsi="Arial" w:cs="Arial"/>
                <w:sz w:val="22"/>
                <w:szCs w:val="22"/>
              </w:rPr>
              <w:t>1</w:t>
            </w:r>
            <w:r w:rsidRPr="001665AF">
              <w:rPr>
                <w:rFonts w:ascii="Arial" w:hAnsi="Arial" w:cs="Arial"/>
                <w:b/>
                <w:bCs/>
                <w:sz w:val="22"/>
                <w:szCs w:val="22"/>
              </w:rPr>
              <w:t>*</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EA3462">
              <w:rPr>
                <w:rFonts w:ascii="Arial" w:hAnsi="Arial" w:cs="Arial"/>
                <w:sz w:val="22"/>
                <w:szCs w:val="22"/>
              </w:rPr>
              <w:t>2235,7±</w:t>
            </w:r>
          </w:p>
          <w:p w:rsidR="00C10541" w:rsidRPr="00EA3462" w:rsidRDefault="00C10541" w:rsidP="00C10541">
            <w:pPr>
              <w:jc w:val="center"/>
              <w:rPr>
                <w:rFonts w:ascii="Arial" w:hAnsi="Arial" w:cs="Arial"/>
              </w:rPr>
            </w:pPr>
            <w:r w:rsidRPr="00EA3462">
              <w:rPr>
                <w:rFonts w:ascii="Arial" w:hAnsi="Arial" w:cs="Arial"/>
                <w:sz w:val="22"/>
                <w:szCs w:val="22"/>
              </w:rPr>
              <w:t>356</w:t>
            </w:r>
            <w:r>
              <w:rPr>
                <w:rFonts w:ascii="Arial" w:hAnsi="Arial" w:cs="Arial"/>
                <w:sz w:val="22"/>
                <w:szCs w:val="22"/>
              </w:rPr>
              <w:t>,</w:t>
            </w:r>
            <w:r w:rsidRPr="00EA3462">
              <w:rPr>
                <w:rFonts w:ascii="Arial" w:hAnsi="Arial" w:cs="Arial"/>
                <w:sz w:val="22"/>
                <w:szCs w:val="22"/>
              </w:rPr>
              <w:t>8</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EA3462">
              <w:rPr>
                <w:rFonts w:ascii="Arial" w:hAnsi="Arial" w:cs="Arial"/>
                <w:sz w:val="22"/>
                <w:szCs w:val="22"/>
              </w:rPr>
              <w:t>2494,7±</w:t>
            </w:r>
          </w:p>
          <w:p w:rsidR="00C10541" w:rsidRPr="00EA3462" w:rsidRDefault="00C10541" w:rsidP="00C10541">
            <w:pPr>
              <w:jc w:val="center"/>
              <w:rPr>
                <w:rFonts w:ascii="Arial" w:hAnsi="Arial" w:cs="Arial"/>
              </w:rPr>
            </w:pPr>
            <w:r w:rsidRPr="00EA3462">
              <w:rPr>
                <w:rFonts w:ascii="Arial" w:hAnsi="Arial" w:cs="Arial"/>
                <w:sz w:val="22"/>
                <w:szCs w:val="22"/>
              </w:rPr>
              <w:t>371</w:t>
            </w:r>
            <w:r>
              <w:rPr>
                <w:rFonts w:ascii="Arial" w:hAnsi="Arial" w:cs="Arial"/>
                <w:sz w:val="22"/>
                <w:szCs w:val="22"/>
              </w:rPr>
              <w:t>,</w:t>
            </w:r>
            <w:r w:rsidRPr="00EA3462">
              <w:rPr>
                <w:rFonts w:ascii="Arial" w:hAnsi="Arial" w:cs="Arial"/>
                <w:sz w:val="22"/>
                <w:szCs w:val="22"/>
              </w:rPr>
              <w:t>2</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EA3462">
              <w:rPr>
                <w:rFonts w:ascii="Arial" w:hAnsi="Arial" w:cs="Arial"/>
                <w:sz w:val="22"/>
                <w:szCs w:val="22"/>
              </w:rPr>
              <w:t>2193,3±</w:t>
            </w:r>
          </w:p>
          <w:p w:rsidR="00C10541" w:rsidRPr="00EA3462" w:rsidRDefault="00C10541" w:rsidP="00C10541">
            <w:pPr>
              <w:jc w:val="center"/>
              <w:rPr>
                <w:rFonts w:ascii="Arial" w:hAnsi="Arial" w:cs="Arial"/>
              </w:rPr>
            </w:pPr>
            <w:r w:rsidRPr="00EA3462">
              <w:rPr>
                <w:rFonts w:ascii="Arial" w:hAnsi="Arial" w:cs="Arial"/>
                <w:sz w:val="22"/>
                <w:szCs w:val="22"/>
              </w:rPr>
              <w:t>56</w:t>
            </w:r>
            <w:r>
              <w:rPr>
                <w:rFonts w:ascii="Arial" w:hAnsi="Arial" w:cs="Arial"/>
                <w:sz w:val="22"/>
                <w:szCs w:val="22"/>
              </w:rPr>
              <w:t>,</w:t>
            </w:r>
            <w:r w:rsidRPr="00EA3462">
              <w:rPr>
                <w:rFonts w:ascii="Arial" w:hAnsi="Arial" w:cs="Arial"/>
                <w:sz w:val="22"/>
                <w:szCs w:val="22"/>
              </w:rPr>
              <w:t>6</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EA3462">
              <w:rPr>
                <w:rFonts w:ascii="Arial" w:hAnsi="Arial" w:cs="Arial"/>
                <w:sz w:val="22"/>
                <w:szCs w:val="22"/>
              </w:rPr>
              <w:t>2567,5±</w:t>
            </w:r>
          </w:p>
          <w:p w:rsidR="00C10541" w:rsidRPr="00EA3462" w:rsidRDefault="00C10541" w:rsidP="00C10541">
            <w:pPr>
              <w:jc w:val="center"/>
              <w:rPr>
                <w:rFonts w:ascii="Arial" w:hAnsi="Arial" w:cs="Arial"/>
              </w:rPr>
            </w:pPr>
            <w:r w:rsidRPr="00EA3462">
              <w:rPr>
                <w:rFonts w:ascii="Arial" w:hAnsi="Arial" w:cs="Arial"/>
                <w:sz w:val="22"/>
                <w:szCs w:val="22"/>
              </w:rPr>
              <w:t>350,0</w:t>
            </w:r>
          </w:p>
        </w:tc>
        <w:tc>
          <w:tcPr>
            <w:tcW w:w="323"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10541" w:rsidRDefault="00C10541" w:rsidP="00C10541">
            <w:pPr>
              <w:jc w:val="center"/>
              <w:rPr>
                <w:rFonts w:ascii="Arial" w:hAnsi="Arial" w:cs="Arial"/>
                <w:sz w:val="18"/>
                <w:szCs w:val="18"/>
              </w:rPr>
            </w:pPr>
            <w:r w:rsidRPr="00C10541">
              <w:rPr>
                <w:rFonts w:ascii="Arial" w:hAnsi="Arial" w:cs="Arial"/>
                <w:sz w:val="18"/>
                <w:szCs w:val="18"/>
              </w:rPr>
              <w:t>0,715</w:t>
            </w:r>
          </w:p>
        </w:tc>
        <w:tc>
          <w:tcPr>
            <w:tcW w:w="323"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10541" w:rsidRDefault="00C10541" w:rsidP="00C10541">
            <w:pPr>
              <w:jc w:val="center"/>
              <w:rPr>
                <w:rFonts w:ascii="Arial" w:hAnsi="Arial" w:cs="Arial"/>
                <w:sz w:val="18"/>
                <w:szCs w:val="18"/>
              </w:rPr>
            </w:pPr>
            <w:r w:rsidRPr="00C10541">
              <w:rPr>
                <w:rFonts w:ascii="Arial" w:hAnsi="Arial" w:cs="Arial"/>
                <w:sz w:val="18"/>
                <w:szCs w:val="18"/>
              </w:rPr>
              <w:t>0,825</w:t>
            </w:r>
          </w:p>
        </w:tc>
        <w:tc>
          <w:tcPr>
            <w:tcW w:w="318"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10541" w:rsidRDefault="00C10541" w:rsidP="00C10541">
            <w:pPr>
              <w:jc w:val="center"/>
              <w:rPr>
                <w:rFonts w:ascii="Arial" w:hAnsi="Arial" w:cs="Arial"/>
                <w:sz w:val="18"/>
                <w:szCs w:val="18"/>
              </w:rPr>
            </w:pPr>
            <w:r w:rsidRPr="00C10541">
              <w:rPr>
                <w:rFonts w:ascii="Arial" w:hAnsi="Arial" w:cs="Arial"/>
                <w:sz w:val="18"/>
                <w:szCs w:val="18"/>
              </w:rPr>
              <w:t>0,967</w:t>
            </w:r>
          </w:p>
        </w:tc>
      </w:tr>
      <w:tr w:rsidR="00C10541" w:rsidRPr="00A52BC7" w:rsidTr="00C10541">
        <w:trPr>
          <w:trHeight w:val="388"/>
        </w:trPr>
        <w:tc>
          <w:tcPr>
            <w:tcW w:w="4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524B15" w:rsidRDefault="00C10541" w:rsidP="00C10541">
            <w:pPr>
              <w:rPr>
                <w:rFonts w:ascii="Arial" w:hAnsi="Arial" w:cs="Arial"/>
                <w:b/>
                <w:bCs/>
              </w:rPr>
            </w:pPr>
            <w:r w:rsidRPr="00524B15">
              <w:rPr>
                <w:rFonts w:ascii="Arial" w:hAnsi="Arial" w:cs="Arial"/>
                <w:b/>
                <w:bCs/>
                <w:sz w:val="22"/>
                <w:szCs w:val="22"/>
              </w:rPr>
              <w:t>FC</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081D23">
              <w:rPr>
                <w:rFonts w:ascii="Arial" w:hAnsi="Arial" w:cs="Arial"/>
                <w:sz w:val="22"/>
                <w:szCs w:val="22"/>
              </w:rPr>
              <w:t>82,8±</w:t>
            </w:r>
          </w:p>
          <w:p w:rsidR="00C10541" w:rsidRPr="00081D23" w:rsidRDefault="00C10541" w:rsidP="00C10541">
            <w:pPr>
              <w:jc w:val="center"/>
              <w:rPr>
                <w:rFonts w:ascii="Arial" w:hAnsi="Arial" w:cs="Arial"/>
              </w:rPr>
            </w:pPr>
            <w:r w:rsidRPr="00081D23">
              <w:rPr>
                <w:rFonts w:ascii="Arial" w:hAnsi="Arial" w:cs="Arial"/>
                <w:sz w:val="22"/>
                <w:szCs w:val="22"/>
              </w:rPr>
              <w:t>9</w:t>
            </w:r>
            <w:r w:rsidRPr="00EA3462">
              <w:rPr>
                <w:rFonts w:ascii="Arial" w:hAnsi="Arial" w:cs="Arial"/>
                <w:sz w:val="22"/>
                <w:szCs w:val="22"/>
              </w:rPr>
              <w:t>,</w:t>
            </w:r>
            <w:r w:rsidRPr="00081D23">
              <w:rPr>
                <w:rFonts w:ascii="Arial" w:hAnsi="Arial" w:cs="Arial"/>
                <w:sz w:val="22"/>
                <w:szCs w:val="22"/>
              </w:rPr>
              <w:t>0</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081D23">
              <w:rPr>
                <w:rFonts w:ascii="Arial" w:hAnsi="Arial" w:cs="Arial"/>
                <w:sz w:val="22"/>
                <w:szCs w:val="22"/>
              </w:rPr>
              <w:t>72,6±</w:t>
            </w:r>
          </w:p>
          <w:p w:rsidR="00C10541" w:rsidRPr="00081D23" w:rsidRDefault="00C10541" w:rsidP="00C10541">
            <w:pPr>
              <w:jc w:val="center"/>
              <w:rPr>
                <w:rFonts w:ascii="Arial" w:hAnsi="Arial" w:cs="Arial"/>
              </w:rPr>
            </w:pPr>
            <w:r w:rsidRPr="00081D23">
              <w:rPr>
                <w:rFonts w:ascii="Arial" w:hAnsi="Arial" w:cs="Arial"/>
                <w:sz w:val="22"/>
                <w:szCs w:val="22"/>
              </w:rPr>
              <w:t>11</w:t>
            </w:r>
            <w:r w:rsidRPr="00EA3462">
              <w:rPr>
                <w:rFonts w:ascii="Arial" w:hAnsi="Arial" w:cs="Arial"/>
                <w:sz w:val="22"/>
                <w:szCs w:val="22"/>
              </w:rPr>
              <w:t>,</w:t>
            </w:r>
            <w:r w:rsidRPr="00081D23">
              <w:rPr>
                <w:rFonts w:ascii="Arial" w:hAnsi="Arial" w:cs="Arial"/>
                <w:sz w:val="22"/>
                <w:szCs w:val="22"/>
              </w:rPr>
              <w:t>2*</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081D23">
              <w:rPr>
                <w:rFonts w:ascii="Arial" w:hAnsi="Arial" w:cs="Arial"/>
                <w:sz w:val="22"/>
                <w:szCs w:val="22"/>
              </w:rPr>
              <w:t>85,2±</w:t>
            </w:r>
          </w:p>
          <w:p w:rsidR="00C10541" w:rsidRPr="00081D23" w:rsidRDefault="00C10541" w:rsidP="00C10541">
            <w:pPr>
              <w:jc w:val="center"/>
              <w:rPr>
                <w:rFonts w:ascii="Arial" w:hAnsi="Arial" w:cs="Arial"/>
              </w:rPr>
            </w:pPr>
            <w:r w:rsidRPr="00081D23">
              <w:rPr>
                <w:rFonts w:ascii="Arial" w:hAnsi="Arial" w:cs="Arial"/>
                <w:sz w:val="22"/>
                <w:szCs w:val="22"/>
              </w:rPr>
              <w:t>9</w:t>
            </w:r>
            <w:r w:rsidRPr="00EA3462">
              <w:rPr>
                <w:rFonts w:ascii="Arial" w:hAnsi="Arial" w:cs="Arial"/>
                <w:sz w:val="22"/>
                <w:szCs w:val="22"/>
              </w:rPr>
              <w:t>,</w:t>
            </w:r>
            <w:r w:rsidRPr="00081D23">
              <w:rPr>
                <w:rFonts w:ascii="Arial" w:hAnsi="Arial" w:cs="Arial"/>
                <w:sz w:val="22"/>
                <w:szCs w:val="22"/>
              </w:rPr>
              <w:t>8</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081D23">
              <w:rPr>
                <w:rFonts w:ascii="Arial" w:hAnsi="Arial" w:cs="Arial"/>
                <w:sz w:val="22"/>
                <w:szCs w:val="22"/>
              </w:rPr>
              <w:t>81,1±</w:t>
            </w:r>
          </w:p>
          <w:p w:rsidR="00C10541" w:rsidRPr="00081D23" w:rsidRDefault="00C10541" w:rsidP="00C10541">
            <w:pPr>
              <w:jc w:val="center"/>
              <w:rPr>
                <w:rFonts w:ascii="Arial" w:hAnsi="Arial" w:cs="Arial"/>
              </w:rPr>
            </w:pPr>
            <w:r w:rsidRPr="00081D23">
              <w:rPr>
                <w:rFonts w:ascii="Arial" w:hAnsi="Arial" w:cs="Arial"/>
                <w:sz w:val="22"/>
                <w:szCs w:val="22"/>
              </w:rPr>
              <w:t>14</w:t>
            </w:r>
            <w:r w:rsidRPr="00EA3462">
              <w:rPr>
                <w:rFonts w:ascii="Arial" w:hAnsi="Arial" w:cs="Arial"/>
                <w:sz w:val="22"/>
                <w:szCs w:val="22"/>
              </w:rPr>
              <w:t>,</w:t>
            </w:r>
            <w:r w:rsidRPr="00081D23">
              <w:rPr>
                <w:rFonts w:ascii="Arial" w:hAnsi="Arial" w:cs="Arial"/>
                <w:sz w:val="22"/>
                <w:szCs w:val="22"/>
              </w:rPr>
              <w:t>6</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081D23">
              <w:rPr>
                <w:rFonts w:ascii="Arial" w:hAnsi="Arial" w:cs="Arial"/>
                <w:sz w:val="22"/>
                <w:szCs w:val="22"/>
              </w:rPr>
              <w:t>101,8±</w:t>
            </w:r>
          </w:p>
          <w:p w:rsidR="00C10541" w:rsidRPr="00081D23" w:rsidRDefault="00C10541" w:rsidP="00C10541">
            <w:pPr>
              <w:jc w:val="center"/>
              <w:rPr>
                <w:rFonts w:ascii="Arial" w:hAnsi="Arial" w:cs="Arial"/>
              </w:rPr>
            </w:pPr>
            <w:r w:rsidRPr="00081D23">
              <w:rPr>
                <w:rFonts w:ascii="Arial" w:hAnsi="Arial" w:cs="Arial"/>
                <w:sz w:val="22"/>
                <w:szCs w:val="22"/>
              </w:rPr>
              <w:t>1</w:t>
            </w:r>
            <w:r w:rsidRPr="00EA3462">
              <w:rPr>
                <w:rFonts w:ascii="Arial" w:hAnsi="Arial" w:cs="Arial"/>
                <w:sz w:val="22"/>
                <w:szCs w:val="22"/>
              </w:rPr>
              <w:t>,</w:t>
            </w:r>
            <w:r w:rsidRPr="00081D23">
              <w:rPr>
                <w:rFonts w:ascii="Arial" w:hAnsi="Arial" w:cs="Arial"/>
                <w:sz w:val="22"/>
                <w:szCs w:val="22"/>
              </w:rPr>
              <w:t>9</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081D23">
              <w:rPr>
                <w:rFonts w:ascii="Arial" w:hAnsi="Arial" w:cs="Arial"/>
                <w:sz w:val="22"/>
                <w:szCs w:val="22"/>
              </w:rPr>
              <w:t>88,0±</w:t>
            </w:r>
          </w:p>
          <w:p w:rsidR="00C10541" w:rsidRPr="00081D23" w:rsidRDefault="00C10541" w:rsidP="00C10541">
            <w:pPr>
              <w:jc w:val="center"/>
              <w:rPr>
                <w:rFonts w:ascii="Arial" w:hAnsi="Arial" w:cs="Arial"/>
              </w:rPr>
            </w:pPr>
            <w:r w:rsidRPr="00081D23">
              <w:rPr>
                <w:rFonts w:ascii="Arial" w:hAnsi="Arial" w:cs="Arial"/>
                <w:sz w:val="22"/>
                <w:szCs w:val="22"/>
              </w:rPr>
              <w:t>5</w:t>
            </w:r>
            <w:r w:rsidRPr="00EA3462">
              <w:rPr>
                <w:rFonts w:ascii="Arial" w:hAnsi="Arial" w:cs="Arial"/>
                <w:sz w:val="22"/>
                <w:szCs w:val="22"/>
              </w:rPr>
              <w:t>,</w:t>
            </w:r>
            <w:r w:rsidRPr="00081D23">
              <w:rPr>
                <w:rFonts w:ascii="Arial" w:hAnsi="Arial" w:cs="Arial"/>
                <w:sz w:val="22"/>
                <w:szCs w:val="22"/>
              </w:rPr>
              <w:t>7*</w:t>
            </w:r>
          </w:p>
        </w:tc>
        <w:tc>
          <w:tcPr>
            <w:tcW w:w="323"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10541" w:rsidRDefault="00C10541" w:rsidP="00C10541">
            <w:pPr>
              <w:jc w:val="center"/>
              <w:rPr>
                <w:rFonts w:ascii="Arial" w:hAnsi="Arial" w:cs="Arial"/>
                <w:bCs/>
                <w:sz w:val="18"/>
                <w:szCs w:val="18"/>
              </w:rPr>
            </w:pPr>
            <w:r w:rsidRPr="00C10541">
              <w:rPr>
                <w:rFonts w:ascii="Arial" w:hAnsi="Arial" w:cs="Arial"/>
                <w:bCs/>
                <w:sz w:val="18"/>
                <w:szCs w:val="18"/>
              </w:rPr>
              <w:t>0,022</w:t>
            </w:r>
          </w:p>
        </w:tc>
        <w:tc>
          <w:tcPr>
            <w:tcW w:w="323"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10541" w:rsidRDefault="00C10541" w:rsidP="00C10541">
            <w:pPr>
              <w:jc w:val="center"/>
              <w:rPr>
                <w:rFonts w:ascii="Arial" w:hAnsi="Arial" w:cs="Arial"/>
                <w:bCs/>
                <w:sz w:val="18"/>
                <w:szCs w:val="18"/>
              </w:rPr>
            </w:pPr>
            <w:r w:rsidRPr="00C10541">
              <w:rPr>
                <w:rFonts w:ascii="Arial" w:hAnsi="Arial" w:cs="Arial"/>
                <w:bCs/>
                <w:sz w:val="18"/>
                <w:szCs w:val="18"/>
              </w:rPr>
              <w:t>0,000</w:t>
            </w:r>
          </w:p>
        </w:tc>
        <w:tc>
          <w:tcPr>
            <w:tcW w:w="318"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10541" w:rsidRDefault="00C10541" w:rsidP="00C10541">
            <w:pPr>
              <w:jc w:val="center"/>
              <w:rPr>
                <w:rFonts w:ascii="Arial" w:hAnsi="Arial" w:cs="Arial"/>
                <w:bCs/>
                <w:sz w:val="18"/>
                <w:szCs w:val="18"/>
              </w:rPr>
            </w:pPr>
            <w:r w:rsidRPr="00C10541">
              <w:rPr>
                <w:rFonts w:ascii="Arial" w:hAnsi="Arial" w:cs="Arial"/>
                <w:bCs/>
                <w:sz w:val="18"/>
                <w:szCs w:val="18"/>
              </w:rPr>
              <w:t>0,011</w:t>
            </w:r>
          </w:p>
        </w:tc>
      </w:tr>
      <w:tr w:rsidR="00C10541" w:rsidRPr="00A52BC7" w:rsidTr="00C10541">
        <w:trPr>
          <w:trHeight w:val="388"/>
        </w:trPr>
        <w:tc>
          <w:tcPr>
            <w:tcW w:w="4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524B15" w:rsidRDefault="00C10541" w:rsidP="00C10541">
            <w:pPr>
              <w:rPr>
                <w:rFonts w:ascii="Arial" w:hAnsi="Arial" w:cs="Arial"/>
                <w:b/>
                <w:bCs/>
              </w:rPr>
            </w:pPr>
            <w:r w:rsidRPr="00524B15">
              <w:rPr>
                <w:rFonts w:ascii="Arial" w:hAnsi="Arial" w:cs="Arial"/>
                <w:b/>
                <w:bCs/>
                <w:sz w:val="22"/>
                <w:szCs w:val="22"/>
              </w:rPr>
              <w:t>VS</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643AA5">
              <w:rPr>
                <w:rFonts w:ascii="Arial" w:hAnsi="Arial" w:cs="Arial"/>
                <w:sz w:val="22"/>
                <w:szCs w:val="22"/>
              </w:rPr>
              <w:t>65,0±</w:t>
            </w:r>
          </w:p>
          <w:p w:rsidR="00C10541" w:rsidRPr="00643AA5" w:rsidRDefault="00C10541" w:rsidP="00C10541">
            <w:pPr>
              <w:jc w:val="center"/>
              <w:rPr>
                <w:rFonts w:ascii="Arial" w:hAnsi="Arial" w:cs="Arial"/>
              </w:rPr>
            </w:pPr>
            <w:r w:rsidRPr="00643AA5">
              <w:rPr>
                <w:rFonts w:ascii="Arial" w:hAnsi="Arial" w:cs="Arial"/>
                <w:sz w:val="22"/>
                <w:szCs w:val="22"/>
              </w:rPr>
              <w:t>14</w:t>
            </w:r>
            <w:r w:rsidRPr="00EA3462">
              <w:rPr>
                <w:rFonts w:ascii="Arial" w:hAnsi="Arial" w:cs="Arial"/>
                <w:sz w:val="22"/>
                <w:szCs w:val="22"/>
              </w:rPr>
              <w:t>,</w:t>
            </w:r>
            <w:r w:rsidRPr="00643AA5">
              <w:rPr>
                <w:rFonts w:ascii="Arial" w:hAnsi="Arial" w:cs="Arial"/>
                <w:sz w:val="22"/>
                <w:szCs w:val="22"/>
              </w:rPr>
              <w:t>1</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643AA5">
              <w:rPr>
                <w:rFonts w:ascii="Arial" w:hAnsi="Arial" w:cs="Arial"/>
                <w:sz w:val="22"/>
                <w:szCs w:val="22"/>
              </w:rPr>
              <w:t>67,3±</w:t>
            </w:r>
          </w:p>
          <w:p w:rsidR="00C10541" w:rsidRPr="00643AA5" w:rsidRDefault="00C10541" w:rsidP="00C10541">
            <w:pPr>
              <w:jc w:val="center"/>
              <w:rPr>
                <w:rFonts w:ascii="Arial" w:hAnsi="Arial" w:cs="Arial"/>
              </w:rPr>
            </w:pPr>
            <w:r w:rsidRPr="00643AA5">
              <w:rPr>
                <w:rFonts w:ascii="Arial" w:hAnsi="Arial" w:cs="Arial"/>
                <w:sz w:val="22"/>
                <w:szCs w:val="22"/>
              </w:rPr>
              <w:t>11</w:t>
            </w:r>
            <w:r w:rsidRPr="00EA3462">
              <w:rPr>
                <w:rFonts w:ascii="Arial" w:hAnsi="Arial" w:cs="Arial"/>
                <w:sz w:val="22"/>
                <w:szCs w:val="22"/>
              </w:rPr>
              <w:t>,</w:t>
            </w:r>
            <w:r w:rsidRPr="00643AA5">
              <w:rPr>
                <w:rFonts w:ascii="Arial" w:hAnsi="Arial" w:cs="Arial"/>
                <w:sz w:val="22"/>
                <w:szCs w:val="22"/>
              </w:rPr>
              <w:t>1</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643AA5">
              <w:rPr>
                <w:rFonts w:ascii="Arial" w:hAnsi="Arial" w:cs="Arial"/>
                <w:sz w:val="22"/>
                <w:szCs w:val="22"/>
              </w:rPr>
              <w:t>72,6±</w:t>
            </w:r>
          </w:p>
          <w:p w:rsidR="00C10541" w:rsidRPr="00643AA5" w:rsidRDefault="00C10541" w:rsidP="00C10541">
            <w:pPr>
              <w:jc w:val="center"/>
              <w:rPr>
                <w:rFonts w:ascii="Arial" w:hAnsi="Arial" w:cs="Arial"/>
              </w:rPr>
            </w:pPr>
            <w:r w:rsidRPr="00643AA5">
              <w:rPr>
                <w:rFonts w:ascii="Arial" w:hAnsi="Arial" w:cs="Arial"/>
                <w:sz w:val="22"/>
                <w:szCs w:val="22"/>
              </w:rPr>
              <w:t>13</w:t>
            </w:r>
            <w:r w:rsidRPr="00EA3462">
              <w:rPr>
                <w:rFonts w:ascii="Arial" w:hAnsi="Arial" w:cs="Arial"/>
                <w:sz w:val="22"/>
                <w:szCs w:val="22"/>
              </w:rPr>
              <w:t>,</w:t>
            </w:r>
            <w:r w:rsidRPr="00643AA5">
              <w:rPr>
                <w:rFonts w:ascii="Arial" w:hAnsi="Arial" w:cs="Arial"/>
                <w:sz w:val="22"/>
                <w:szCs w:val="22"/>
              </w:rPr>
              <w:t>8</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643AA5">
              <w:rPr>
                <w:rFonts w:ascii="Arial" w:hAnsi="Arial" w:cs="Arial"/>
                <w:sz w:val="22"/>
                <w:szCs w:val="22"/>
              </w:rPr>
              <w:t>77,8±</w:t>
            </w:r>
          </w:p>
          <w:p w:rsidR="00C10541" w:rsidRPr="00643AA5" w:rsidRDefault="00C10541" w:rsidP="00C10541">
            <w:pPr>
              <w:jc w:val="center"/>
              <w:rPr>
                <w:rFonts w:ascii="Arial" w:hAnsi="Arial" w:cs="Arial"/>
              </w:rPr>
            </w:pPr>
            <w:r w:rsidRPr="00643AA5">
              <w:rPr>
                <w:rFonts w:ascii="Arial" w:hAnsi="Arial" w:cs="Arial"/>
                <w:sz w:val="22"/>
                <w:szCs w:val="22"/>
              </w:rPr>
              <w:t>15</w:t>
            </w:r>
            <w:r w:rsidRPr="00EA3462">
              <w:rPr>
                <w:rFonts w:ascii="Arial" w:hAnsi="Arial" w:cs="Arial"/>
                <w:sz w:val="22"/>
                <w:szCs w:val="22"/>
              </w:rPr>
              <w:t>,</w:t>
            </w:r>
            <w:r w:rsidRPr="00643AA5">
              <w:rPr>
                <w:rFonts w:ascii="Arial" w:hAnsi="Arial" w:cs="Arial"/>
                <w:sz w:val="22"/>
                <w:szCs w:val="22"/>
              </w:rPr>
              <w:t>0</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643AA5">
              <w:rPr>
                <w:rFonts w:ascii="Arial" w:hAnsi="Arial" w:cs="Arial"/>
                <w:sz w:val="22"/>
                <w:szCs w:val="22"/>
              </w:rPr>
              <w:t>72,5±</w:t>
            </w:r>
          </w:p>
          <w:p w:rsidR="00C10541" w:rsidRPr="00643AA5" w:rsidRDefault="00C10541" w:rsidP="00C10541">
            <w:pPr>
              <w:jc w:val="center"/>
              <w:rPr>
                <w:rFonts w:ascii="Arial" w:hAnsi="Arial" w:cs="Arial"/>
              </w:rPr>
            </w:pPr>
            <w:r w:rsidRPr="00643AA5">
              <w:rPr>
                <w:rFonts w:ascii="Arial" w:hAnsi="Arial" w:cs="Arial"/>
                <w:sz w:val="22"/>
                <w:szCs w:val="22"/>
              </w:rPr>
              <w:t>15</w:t>
            </w:r>
            <w:r w:rsidRPr="00EA3462">
              <w:rPr>
                <w:rFonts w:ascii="Arial" w:hAnsi="Arial" w:cs="Arial"/>
                <w:sz w:val="22"/>
                <w:szCs w:val="22"/>
              </w:rPr>
              <w:t>,</w:t>
            </w:r>
            <w:r w:rsidRPr="00643AA5">
              <w:rPr>
                <w:rFonts w:ascii="Arial" w:hAnsi="Arial" w:cs="Arial"/>
                <w:sz w:val="22"/>
                <w:szCs w:val="22"/>
              </w:rPr>
              <w:t>1</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643AA5">
              <w:rPr>
                <w:rFonts w:ascii="Arial" w:hAnsi="Arial" w:cs="Arial"/>
                <w:sz w:val="22"/>
                <w:szCs w:val="22"/>
              </w:rPr>
              <w:t>80,5±</w:t>
            </w:r>
          </w:p>
          <w:p w:rsidR="00C10541" w:rsidRPr="00643AA5" w:rsidRDefault="00C10541" w:rsidP="00C10541">
            <w:pPr>
              <w:jc w:val="center"/>
              <w:rPr>
                <w:rFonts w:ascii="Arial" w:hAnsi="Arial" w:cs="Arial"/>
              </w:rPr>
            </w:pPr>
            <w:r w:rsidRPr="00643AA5">
              <w:rPr>
                <w:rFonts w:ascii="Arial" w:hAnsi="Arial" w:cs="Arial"/>
                <w:sz w:val="22"/>
                <w:szCs w:val="22"/>
              </w:rPr>
              <w:t>15</w:t>
            </w:r>
            <w:r w:rsidRPr="00EA3462">
              <w:rPr>
                <w:rFonts w:ascii="Arial" w:hAnsi="Arial" w:cs="Arial"/>
                <w:sz w:val="22"/>
                <w:szCs w:val="22"/>
              </w:rPr>
              <w:t>,</w:t>
            </w:r>
            <w:r w:rsidRPr="00643AA5">
              <w:rPr>
                <w:rFonts w:ascii="Arial" w:hAnsi="Arial" w:cs="Arial"/>
                <w:sz w:val="22"/>
                <w:szCs w:val="22"/>
              </w:rPr>
              <w:t>1</w:t>
            </w:r>
          </w:p>
        </w:tc>
        <w:tc>
          <w:tcPr>
            <w:tcW w:w="323"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10541" w:rsidRDefault="00C10541" w:rsidP="00C10541">
            <w:pPr>
              <w:jc w:val="center"/>
              <w:rPr>
                <w:rFonts w:ascii="Arial" w:hAnsi="Arial" w:cs="Arial"/>
                <w:bCs/>
                <w:sz w:val="18"/>
                <w:szCs w:val="18"/>
              </w:rPr>
            </w:pPr>
            <w:r w:rsidRPr="00C10541">
              <w:rPr>
                <w:rFonts w:ascii="Arial" w:hAnsi="Arial" w:cs="Arial"/>
                <w:bCs/>
                <w:sz w:val="18"/>
                <w:szCs w:val="18"/>
              </w:rPr>
              <w:t>0,005</w:t>
            </w:r>
          </w:p>
        </w:tc>
        <w:tc>
          <w:tcPr>
            <w:tcW w:w="323"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10541" w:rsidRDefault="00C10541" w:rsidP="00C10541">
            <w:pPr>
              <w:jc w:val="center"/>
              <w:rPr>
                <w:rFonts w:ascii="Arial" w:hAnsi="Arial" w:cs="Arial"/>
                <w:sz w:val="18"/>
                <w:szCs w:val="18"/>
              </w:rPr>
            </w:pPr>
            <w:r w:rsidRPr="00C10541">
              <w:rPr>
                <w:rFonts w:ascii="Arial" w:hAnsi="Arial" w:cs="Arial"/>
                <w:sz w:val="18"/>
                <w:szCs w:val="18"/>
              </w:rPr>
              <w:t>0,106</w:t>
            </w:r>
          </w:p>
        </w:tc>
        <w:tc>
          <w:tcPr>
            <w:tcW w:w="318"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10541" w:rsidRDefault="00C10541" w:rsidP="00C10541">
            <w:pPr>
              <w:jc w:val="center"/>
              <w:rPr>
                <w:rFonts w:ascii="Arial" w:hAnsi="Arial" w:cs="Arial"/>
                <w:sz w:val="18"/>
                <w:szCs w:val="18"/>
              </w:rPr>
            </w:pPr>
            <w:r w:rsidRPr="00C10541">
              <w:rPr>
                <w:rFonts w:ascii="Arial" w:hAnsi="Arial" w:cs="Arial"/>
                <w:sz w:val="18"/>
                <w:szCs w:val="18"/>
              </w:rPr>
              <w:t>0,906</w:t>
            </w:r>
          </w:p>
        </w:tc>
      </w:tr>
      <w:tr w:rsidR="00C10541" w:rsidRPr="00A52BC7" w:rsidTr="00C10541">
        <w:trPr>
          <w:trHeight w:val="182"/>
        </w:trPr>
        <w:tc>
          <w:tcPr>
            <w:tcW w:w="4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524B15" w:rsidRDefault="00C10541" w:rsidP="00C10541">
            <w:pPr>
              <w:rPr>
                <w:rFonts w:ascii="Arial" w:hAnsi="Arial" w:cs="Arial"/>
                <w:b/>
                <w:bCs/>
              </w:rPr>
            </w:pPr>
            <w:r w:rsidRPr="00524B15">
              <w:rPr>
                <w:rFonts w:ascii="Arial" w:hAnsi="Arial" w:cs="Arial"/>
                <w:b/>
                <w:bCs/>
                <w:sz w:val="22"/>
                <w:szCs w:val="22"/>
              </w:rPr>
              <w:t>IC</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643AA5">
              <w:rPr>
                <w:rFonts w:ascii="Arial" w:hAnsi="Arial" w:cs="Arial"/>
                <w:sz w:val="22"/>
                <w:szCs w:val="22"/>
              </w:rPr>
              <w:t>3,4±</w:t>
            </w:r>
          </w:p>
          <w:p w:rsidR="00C10541" w:rsidRPr="00643AA5" w:rsidRDefault="00C10541" w:rsidP="00C10541">
            <w:pPr>
              <w:jc w:val="center"/>
              <w:rPr>
                <w:rFonts w:ascii="Arial" w:hAnsi="Arial" w:cs="Arial"/>
              </w:rPr>
            </w:pPr>
            <w:r w:rsidRPr="00643AA5">
              <w:rPr>
                <w:rFonts w:ascii="Arial" w:hAnsi="Arial" w:cs="Arial"/>
                <w:sz w:val="22"/>
                <w:szCs w:val="22"/>
              </w:rPr>
              <w:t>0</w:t>
            </w:r>
            <w:r w:rsidRPr="00EA3462">
              <w:rPr>
                <w:rFonts w:ascii="Arial" w:hAnsi="Arial" w:cs="Arial"/>
                <w:sz w:val="22"/>
                <w:szCs w:val="22"/>
              </w:rPr>
              <w:t>,</w:t>
            </w:r>
            <w:r w:rsidRPr="00643AA5">
              <w:rPr>
                <w:rFonts w:ascii="Arial" w:hAnsi="Arial" w:cs="Arial"/>
                <w:sz w:val="22"/>
                <w:szCs w:val="22"/>
              </w:rPr>
              <w:t>5</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643AA5">
              <w:rPr>
                <w:rFonts w:ascii="Arial" w:hAnsi="Arial" w:cs="Arial"/>
                <w:sz w:val="22"/>
                <w:szCs w:val="22"/>
              </w:rPr>
              <w:t>3,0±</w:t>
            </w:r>
          </w:p>
          <w:p w:rsidR="00C10541" w:rsidRPr="00643AA5" w:rsidRDefault="00C10541" w:rsidP="00C10541">
            <w:pPr>
              <w:jc w:val="center"/>
              <w:rPr>
                <w:rFonts w:ascii="Arial" w:hAnsi="Arial" w:cs="Arial"/>
              </w:rPr>
            </w:pPr>
            <w:r w:rsidRPr="00643AA5">
              <w:rPr>
                <w:rFonts w:ascii="Arial" w:hAnsi="Arial" w:cs="Arial"/>
                <w:sz w:val="22"/>
                <w:szCs w:val="22"/>
              </w:rPr>
              <w:t>1</w:t>
            </w:r>
            <w:r w:rsidRPr="00EA3462">
              <w:rPr>
                <w:rFonts w:ascii="Arial" w:hAnsi="Arial" w:cs="Arial"/>
                <w:sz w:val="22"/>
                <w:szCs w:val="22"/>
              </w:rPr>
              <w:t>,</w:t>
            </w:r>
            <w:r w:rsidRPr="00643AA5">
              <w:rPr>
                <w:rFonts w:ascii="Arial" w:hAnsi="Arial" w:cs="Arial"/>
                <w:sz w:val="22"/>
                <w:szCs w:val="22"/>
              </w:rPr>
              <w:t>3</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643AA5">
              <w:rPr>
                <w:rFonts w:ascii="Arial" w:hAnsi="Arial" w:cs="Arial"/>
                <w:sz w:val="22"/>
                <w:szCs w:val="22"/>
              </w:rPr>
              <w:t>3,5±</w:t>
            </w:r>
          </w:p>
          <w:p w:rsidR="00C10541" w:rsidRPr="00643AA5" w:rsidRDefault="00C10541" w:rsidP="00C10541">
            <w:pPr>
              <w:jc w:val="center"/>
              <w:rPr>
                <w:rFonts w:ascii="Arial" w:hAnsi="Arial" w:cs="Arial"/>
              </w:rPr>
            </w:pPr>
            <w:r w:rsidRPr="00643AA5">
              <w:rPr>
                <w:rFonts w:ascii="Arial" w:hAnsi="Arial" w:cs="Arial"/>
                <w:sz w:val="22"/>
                <w:szCs w:val="22"/>
              </w:rPr>
              <w:t>0</w:t>
            </w:r>
            <w:r w:rsidRPr="00EA3462">
              <w:rPr>
                <w:rFonts w:ascii="Arial" w:hAnsi="Arial" w:cs="Arial"/>
                <w:sz w:val="22"/>
                <w:szCs w:val="22"/>
              </w:rPr>
              <w:t>,</w:t>
            </w:r>
            <w:r w:rsidRPr="00643AA5">
              <w:rPr>
                <w:rFonts w:ascii="Arial" w:hAnsi="Arial" w:cs="Arial"/>
                <w:sz w:val="22"/>
                <w:szCs w:val="22"/>
              </w:rPr>
              <w:t>5</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643AA5">
              <w:rPr>
                <w:rFonts w:ascii="Arial" w:hAnsi="Arial" w:cs="Arial"/>
                <w:sz w:val="22"/>
                <w:szCs w:val="22"/>
              </w:rPr>
              <w:t>3,2±</w:t>
            </w:r>
          </w:p>
          <w:p w:rsidR="00C10541" w:rsidRPr="00643AA5" w:rsidRDefault="00C10541" w:rsidP="00C10541">
            <w:pPr>
              <w:jc w:val="center"/>
              <w:rPr>
                <w:rFonts w:ascii="Arial" w:hAnsi="Arial" w:cs="Arial"/>
              </w:rPr>
            </w:pPr>
            <w:r w:rsidRPr="00643AA5">
              <w:rPr>
                <w:rFonts w:ascii="Arial" w:hAnsi="Arial" w:cs="Arial"/>
                <w:sz w:val="22"/>
                <w:szCs w:val="22"/>
              </w:rPr>
              <w:t>0</w:t>
            </w:r>
            <w:r w:rsidRPr="00EA3462">
              <w:rPr>
                <w:rFonts w:ascii="Arial" w:hAnsi="Arial" w:cs="Arial"/>
                <w:sz w:val="22"/>
                <w:szCs w:val="22"/>
              </w:rPr>
              <w:t>,</w:t>
            </w:r>
            <w:r w:rsidRPr="00643AA5">
              <w:rPr>
                <w:rFonts w:ascii="Arial" w:hAnsi="Arial" w:cs="Arial"/>
                <w:sz w:val="22"/>
                <w:szCs w:val="22"/>
              </w:rPr>
              <w:t>5</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643AA5">
              <w:rPr>
                <w:rFonts w:ascii="Arial" w:hAnsi="Arial" w:cs="Arial"/>
                <w:sz w:val="22"/>
                <w:szCs w:val="22"/>
              </w:rPr>
              <w:t>3,9±</w:t>
            </w:r>
          </w:p>
          <w:p w:rsidR="00C10541" w:rsidRPr="00643AA5" w:rsidRDefault="00C10541" w:rsidP="00C10541">
            <w:pPr>
              <w:jc w:val="center"/>
              <w:rPr>
                <w:rFonts w:ascii="Arial" w:hAnsi="Arial" w:cs="Arial"/>
              </w:rPr>
            </w:pPr>
            <w:r w:rsidRPr="00643AA5">
              <w:rPr>
                <w:rFonts w:ascii="Arial" w:hAnsi="Arial" w:cs="Arial"/>
                <w:sz w:val="22"/>
                <w:szCs w:val="22"/>
              </w:rPr>
              <w:t>0</w:t>
            </w:r>
            <w:r w:rsidRPr="00EA3462">
              <w:rPr>
                <w:rFonts w:ascii="Arial" w:hAnsi="Arial" w:cs="Arial"/>
                <w:sz w:val="22"/>
                <w:szCs w:val="22"/>
              </w:rPr>
              <w:t>,</w:t>
            </w:r>
            <w:r w:rsidRPr="00643AA5">
              <w:rPr>
                <w:rFonts w:ascii="Arial" w:hAnsi="Arial" w:cs="Arial"/>
                <w:sz w:val="22"/>
                <w:szCs w:val="22"/>
              </w:rPr>
              <w:t>3</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643AA5">
              <w:rPr>
                <w:rFonts w:ascii="Arial" w:hAnsi="Arial" w:cs="Arial"/>
                <w:sz w:val="22"/>
                <w:szCs w:val="22"/>
              </w:rPr>
              <w:t>3,4±</w:t>
            </w:r>
          </w:p>
          <w:p w:rsidR="00C10541" w:rsidRPr="00643AA5" w:rsidRDefault="00C10541" w:rsidP="00C10541">
            <w:pPr>
              <w:jc w:val="center"/>
              <w:rPr>
                <w:rFonts w:ascii="Arial" w:hAnsi="Arial" w:cs="Arial"/>
              </w:rPr>
            </w:pPr>
            <w:r w:rsidRPr="00643AA5">
              <w:rPr>
                <w:rFonts w:ascii="Arial" w:hAnsi="Arial" w:cs="Arial"/>
                <w:sz w:val="22"/>
                <w:szCs w:val="22"/>
              </w:rPr>
              <w:t>0</w:t>
            </w:r>
            <w:r w:rsidRPr="00EA3462">
              <w:rPr>
                <w:rFonts w:ascii="Arial" w:hAnsi="Arial" w:cs="Arial"/>
                <w:sz w:val="22"/>
                <w:szCs w:val="22"/>
              </w:rPr>
              <w:t>,</w:t>
            </w:r>
            <w:r w:rsidRPr="00643AA5">
              <w:rPr>
                <w:rFonts w:ascii="Arial" w:hAnsi="Arial" w:cs="Arial"/>
                <w:sz w:val="22"/>
                <w:szCs w:val="22"/>
              </w:rPr>
              <w:t>2</w:t>
            </w:r>
          </w:p>
        </w:tc>
        <w:tc>
          <w:tcPr>
            <w:tcW w:w="323"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10541" w:rsidRDefault="00C10541" w:rsidP="00C10541">
            <w:pPr>
              <w:jc w:val="center"/>
              <w:rPr>
                <w:rFonts w:ascii="Arial" w:hAnsi="Arial" w:cs="Arial"/>
                <w:sz w:val="18"/>
                <w:szCs w:val="18"/>
              </w:rPr>
            </w:pPr>
            <w:r w:rsidRPr="00C10541">
              <w:rPr>
                <w:rFonts w:ascii="Arial" w:hAnsi="Arial" w:cs="Arial"/>
                <w:sz w:val="18"/>
                <w:szCs w:val="18"/>
              </w:rPr>
              <w:t>0,218</w:t>
            </w:r>
          </w:p>
        </w:tc>
        <w:tc>
          <w:tcPr>
            <w:tcW w:w="323"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10541" w:rsidRDefault="00C10541" w:rsidP="00C10541">
            <w:pPr>
              <w:jc w:val="center"/>
              <w:rPr>
                <w:rFonts w:ascii="Arial" w:hAnsi="Arial" w:cs="Arial"/>
                <w:sz w:val="18"/>
                <w:szCs w:val="18"/>
              </w:rPr>
            </w:pPr>
            <w:r w:rsidRPr="00C10541">
              <w:rPr>
                <w:rFonts w:ascii="Arial" w:hAnsi="Arial" w:cs="Arial"/>
                <w:sz w:val="18"/>
                <w:szCs w:val="18"/>
              </w:rPr>
              <w:t>0,174</w:t>
            </w:r>
          </w:p>
        </w:tc>
        <w:tc>
          <w:tcPr>
            <w:tcW w:w="318"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10541" w:rsidRDefault="00C10541" w:rsidP="00C10541">
            <w:pPr>
              <w:jc w:val="center"/>
              <w:rPr>
                <w:rFonts w:ascii="Arial" w:hAnsi="Arial" w:cs="Arial"/>
                <w:sz w:val="18"/>
                <w:szCs w:val="18"/>
              </w:rPr>
            </w:pPr>
            <w:r w:rsidRPr="00C10541">
              <w:rPr>
                <w:rFonts w:ascii="Arial" w:hAnsi="Arial" w:cs="Arial"/>
                <w:sz w:val="18"/>
                <w:szCs w:val="18"/>
              </w:rPr>
              <w:t>0,151</w:t>
            </w:r>
          </w:p>
        </w:tc>
      </w:tr>
      <w:tr w:rsidR="00C10541" w:rsidRPr="00A52BC7" w:rsidTr="00C10541">
        <w:trPr>
          <w:trHeight w:val="182"/>
        </w:trPr>
        <w:tc>
          <w:tcPr>
            <w:tcW w:w="4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A12B5" w:rsidRDefault="00C10541" w:rsidP="00C10541">
            <w:pPr>
              <w:rPr>
                <w:rFonts w:ascii="Arial" w:hAnsi="Arial" w:cs="Arial"/>
                <w:b/>
                <w:bCs/>
              </w:rPr>
            </w:pPr>
            <w:r w:rsidRPr="00CA12B5">
              <w:rPr>
                <w:rFonts w:ascii="Arial" w:hAnsi="Arial" w:cs="Arial"/>
                <w:b/>
                <w:bCs/>
                <w:sz w:val="22"/>
                <w:szCs w:val="22"/>
              </w:rPr>
              <w:t>TCI</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A12B5" w:rsidRDefault="00C10541" w:rsidP="00C10541">
            <w:pPr>
              <w:jc w:val="center"/>
              <w:rPr>
                <w:rFonts w:ascii="Arial" w:hAnsi="Arial" w:cs="Arial"/>
              </w:rPr>
            </w:pPr>
            <w:r w:rsidRPr="00CA12B5">
              <w:rPr>
                <w:rFonts w:ascii="Arial" w:hAnsi="Arial" w:cs="Arial"/>
                <w:sz w:val="22"/>
                <w:szCs w:val="22"/>
              </w:rPr>
              <w:t>6,59±</w:t>
            </w:r>
          </w:p>
          <w:p w:rsidR="00C10541" w:rsidRPr="00CA12B5" w:rsidRDefault="00C10541" w:rsidP="00C10541">
            <w:pPr>
              <w:jc w:val="center"/>
              <w:rPr>
                <w:rFonts w:ascii="Arial" w:hAnsi="Arial" w:cs="Arial"/>
              </w:rPr>
            </w:pPr>
            <w:r w:rsidRPr="00CA12B5">
              <w:rPr>
                <w:rFonts w:ascii="Arial" w:hAnsi="Arial" w:cs="Arial"/>
                <w:sz w:val="22"/>
                <w:szCs w:val="22"/>
              </w:rPr>
              <w:t>1,91</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A12B5" w:rsidRDefault="00C10541" w:rsidP="00C10541">
            <w:pPr>
              <w:jc w:val="center"/>
              <w:rPr>
                <w:rFonts w:ascii="Arial" w:hAnsi="Arial" w:cs="Arial"/>
              </w:rPr>
            </w:pPr>
            <w:r w:rsidRPr="00CA12B5">
              <w:rPr>
                <w:rFonts w:ascii="Arial" w:hAnsi="Arial" w:cs="Arial"/>
                <w:sz w:val="22"/>
                <w:szCs w:val="22"/>
              </w:rPr>
              <w:t>5,65±</w:t>
            </w:r>
          </w:p>
          <w:p w:rsidR="00C10541" w:rsidRPr="00CA12B5" w:rsidRDefault="00C10541" w:rsidP="00C10541">
            <w:pPr>
              <w:jc w:val="center"/>
              <w:rPr>
                <w:rFonts w:ascii="Arial" w:hAnsi="Arial" w:cs="Arial"/>
              </w:rPr>
            </w:pPr>
            <w:r w:rsidRPr="00CA12B5">
              <w:rPr>
                <w:rFonts w:ascii="Arial" w:hAnsi="Arial" w:cs="Arial"/>
                <w:sz w:val="22"/>
                <w:szCs w:val="22"/>
              </w:rPr>
              <w:t>1,08*</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A12B5" w:rsidRDefault="00C10541" w:rsidP="00C10541">
            <w:pPr>
              <w:jc w:val="center"/>
              <w:rPr>
                <w:rFonts w:ascii="Arial" w:hAnsi="Arial" w:cs="Arial"/>
              </w:rPr>
            </w:pPr>
            <w:r w:rsidRPr="00CA12B5">
              <w:rPr>
                <w:rFonts w:ascii="Arial" w:hAnsi="Arial" w:cs="Arial"/>
                <w:sz w:val="22"/>
                <w:szCs w:val="22"/>
              </w:rPr>
              <w:t>7,48±</w:t>
            </w:r>
          </w:p>
          <w:p w:rsidR="00C10541" w:rsidRPr="00CA12B5" w:rsidRDefault="00C10541" w:rsidP="00C10541">
            <w:pPr>
              <w:jc w:val="center"/>
              <w:rPr>
                <w:rFonts w:ascii="Arial" w:hAnsi="Arial" w:cs="Arial"/>
              </w:rPr>
            </w:pPr>
            <w:r w:rsidRPr="00CA12B5">
              <w:rPr>
                <w:rFonts w:ascii="Arial" w:hAnsi="Arial" w:cs="Arial"/>
                <w:sz w:val="22"/>
                <w:szCs w:val="22"/>
              </w:rPr>
              <w:t>1,47</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A12B5" w:rsidRDefault="00C10541" w:rsidP="00C10541">
            <w:pPr>
              <w:jc w:val="center"/>
              <w:rPr>
                <w:rFonts w:ascii="Arial" w:hAnsi="Arial" w:cs="Arial"/>
              </w:rPr>
            </w:pPr>
            <w:r w:rsidRPr="00CA12B5">
              <w:rPr>
                <w:rFonts w:ascii="Arial" w:hAnsi="Arial" w:cs="Arial"/>
                <w:sz w:val="22"/>
                <w:szCs w:val="22"/>
              </w:rPr>
              <w:t>8,23±</w:t>
            </w:r>
          </w:p>
          <w:p w:rsidR="00C10541" w:rsidRPr="00CA12B5" w:rsidRDefault="00C10541" w:rsidP="00C10541">
            <w:pPr>
              <w:jc w:val="center"/>
              <w:rPr>
                <w:rFonts w:ascii="Arial" w:hAnsi="Arial" w:cs="Arial"/>
              </w:rPr>
            </w:pPr>
            <w:r w:rsidRPr="00CA12B5">
              <w:rPr>
                <w:rFonts w:ascii="Arial" w:hAnsi="Arial" w:cs="Arial"/>
                <w:sz w:val="22"/>
                <w:szCs w:val="22"/>
              </w:rPr>
              <w:t>1,86</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A12B5" w:rsidRDefault="00C10541" w:rsidP="00C10541">
            <w:pPr>
              <w:jc w:val="center"/>
              <w:rPr>
                <w:rFonts w:ascii="Arial" w:hAnsi="Arial" w:cs="Arial"/>
              </w:rPr>
            </w:pPr>
            <w:r w:rsidRPr="00CA12B5">
              <w:rPr>
                <w:rFonts w:ascii="Arial" w:hAnsi="Arial" w:cs="Arial"/>
                <w:sz w:val="22"/>
                <w:szCs w:val="22"/>
              </w:rPr>
              <w:t>9,63±</w:t>
            </w:r>
          </w:p>
          <w:p w:rsidR="00C10541" w:rsidRPr="00CA12B5" w:rsidRDefault="00C10541" w:rsidP="00C10541">
            <w:pPr>
              <w:jc w:val="center"/>
              <w:rPr>
                <w:rFonts w:ascii="Arial" w:hAnsi="Arial" w:cs="Arial"/>
              </w:rPr>
            </w:pPr>
            <w:r w:rsidRPr="00CA12B5">
              <w:rPr>
                <w:rFonts w:ascii="Arial" w:hAnsi="Arial" w:cs="Arial"/>
                <w:sz w:val="22"/>
                <w:szCs w:val="22"/>
              </w:rPr>
              <w:t>2,23</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A12B5" w:rsidRDefault="00C10541" w:rsidP="00C10541">
            <w:pPr>
              <w:jc w:val="center"/>
              <w:rPr>
                <w:rFonts w:ascii="Arial" w:hAnsi="Arial" w:cs="Arial"/>
              </w:rPr>
            </w:pPr>
            <w:r w:rsidRPr="00CA12B5">
              <w:rPr>
                <w:rFonts w:ascii="Arial" w:hAnsi="Arial" w:cs="Arial"/>
                <w:sz w:val="22"/>
                <w:szCs w:val="22"/>
              </w:rPr>
              <w:t>9,08±</w:t>
            </w:r>
          </w:p>
          <w:p w:rsidR="00C10541" w:rsidRPr="00CA12B5" w:rsidRDefault="00C10541" w:rsidP="00C10541">
            <w:pPr>
              <w:jc w:val="center"/>
              <w:rPr>
                <w:rFonts w:ascii="Arial" w:hAnsi="Arial" w:cs="Arial"/>
              </w:rPr>
            </w:pPr>
            <w:r w:rsidRPr="00CA12B5">
              <w:rPr>
                <w:rFonts w:ascii="Arial" w:hAnsi="Arial" w:cs="Arial"/>
                <w:sz w:val="22"/>
                <w:szCs w:val="22"/>
              </w:rPr>
              <w:t>2,79</w:t>
            </w:r>
          </w:p>
        </w:tc>
        <w:tc>
          <w:tcPr>
            <w:tcW w:w="323"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10541" w:rsidRDefault="00C10541" w:rsidP="00C10541">
            <w:pPr>
              <w:jc w:val="center"/>
              <w:rPr>
                <w:rFonts w:ascii="Arial" w:hAnsi="Arial" w:cs="Arial"/>
                <w:bCs/>
                <w:sz w:val="18"/>
                <w:szCs w:val="18"/>
              </w:rPr>
            </w:pPr>
            <w:r w:rsidRPr="00C10541">
              <w:rPr>
                <w:rFonts w:ascii="Arial" w:hAnsi="Arial" w:cs="Arial"/>
                <w:bCs/>
                <w:sz w:val="18"/>
                <w:szCs w:val="18"/>
              </w:rPr>
              <w:t>0,000</w:t>
            </w:r>
          </w:p>
        </w:tc>
        <w:tc>
          <w:tcPr>
            <w:tcW w:w="323"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10541" w:rsidRDefault="00C10541" w:rsidP="00C10541">
            <w:pPr>
              <w:jc w:val="center"/>
              <w:rPr>
                <w:rFonts w:ascii="Arial" w:hAnsi="Arial" w:cs="Arial"/>
                <w:bCs/>
                <w:sz w:val="18"/>
                <w:szCs w:val="18"/>
              </w:rPr>
            </w:pPr>
            <w:r w:rsidRPr="00C10541">
              <w:rPr>
                <w:rFonts w:ascii="Arial" w:hAnsi="Arial" w:cs="Arial"/>
                <w:bCs/>
                <w:sz w:val="18"/>
                <w:szCs w:val="18"/>
              </w:rPr>
              <w:t>0,004</w:t>
            </w:r>
          </w:p>
        </w:tc>
        <w:tc>
          <w:tcPr>
            <w:tcW w:w="318"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10541" w:rsidRDefault="00C10541" w:rsidP="00C10541">
            <w:pPr>
              <w:jc w:val="center"/>
              <w:rPr>
                <w:rFonts w:ascii="Arial" w:hAnsi="Arial" w:cs="Arial"/>
                <w:sz w:val="18"/>
                <w:szCs w:val="18"/>
              </w:rPr>
            </w:pPr>
            <w:r w:rsidRPr="00C10541">
              <w:rPr>
                <w:rFonts w:ascii="Arial" w:hAnsi="Arial" w:cs="Arial"/>
                <w:sz w:val="18"/>
                <w:szCs w:val="18"/>
              </w:rPr>
              <w:t>0,084</w:t>
            </w:r>
          </w:p>
        </w:tc>
      </w:tr>
      <w:tr w:rsidR="00C10541" w:rsidRPr="00A52BC7" w:rsidTr="00C10541">
        <w:trPr>
          <w:trHeight w:val="182"/>
        </w:trPr>
        <w:tc>
          <w:tcPr>
            <w:tcW w:w="402"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524B15" w:rsidRDefault="00C10541" w:rsidP="00C10541">
            <w:pPr>
              <w:rPr>
                <w:rFonts w:ascii="Arial" w:hAnsi="Arial" w:cs="Arial"/>
                <w:b/>
                <w:bCs/>
              </w:rPr>
            </w:pPr>
            <w:r w:rsidRPr="00524B15">
              <w:rPr>
                <w:rFonts w:ascii="Arial" w:hAnsi="Arial" w:cs="Arial"/>
                <w:b/>
                <w:bCs/>
                <w:sz w:val="22"/>
                <w:szCs w:val="22"/>
              </w:rPr>
              <w:t>TEVI</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EA3462">
              <w:rPr>
                <w:rFonts w:ascii="Arial" w:hAnsi="Arial" w:cs="Arial"/>
                <w:sz w:val="22"/>
                <w:szCs w:val="22"/>
              </w:rPr>
              <w:t>293,98±</w:t>
            </w:r>
          </w:p>
          <w:p w:rsidR="00C10541" w:rsidRPr="00EA3462" w:rsidRDefault="00C10541" w:rsidP="00C10541">
            <w:pPr>
              <w:jc w:val="center"/>
              <w:rPr>
                <w:rFonts w:ascii="Arial" w:hAnsi="Arial" w:cs="Arial"/>
              </w:rPr>
            </w:pPr>
            <w:r w:rsidRPr="00EA3462">
              <w:rPr>
                <w:rFonts w:ascii="Arial" w:hAnsi="Arial" w:cs="Arial"/>
                <w:sz w:val="22"/>
                <w:szCs w:val="22"/>
              </w:rPr>
              <w:t>21,89</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EA3462">
              <w:rPr>
                <w:rFonts w:ascii="Arial" w:hAnsi="Arial" w:cs="Arial"/>
                <w:sz w:val="22"/>
                <w:szCs w:val="22"/>
              </w:rPr>
              <w:t>297,42±</w:t>
            </w:r>
          </w:p>
          <w:p w:rsidR="00C10541" w:rsidRPr="00EA3462" w:rsidRDefault="00C10541" w:rsidP="00C10541">
            <w:pPr>
              <w:jc w:val="center"/>
              <w:rPr>
                <w:rFonts w:ascii="Arial" w:hAnsi="Arial" w:cs="Arial"/>
              </w:rPr>
            </w:pPr>
            <w:r w:rsidRPr="00EA3462">
              <w:rPr>
                <w:rFonts w:ascii="Arial" w:hAnsi="Arial" w:cs="Arial"/>
                <w:sz w:val="22"/>
                <w:szCs w:val="22"/>
              </w:rPr>
              <w:t>24,46</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EA3462">
              <w:rPr>
                <w:rFonts w:ascii="Arial" w:hAnsi="Arial" w:cs="Arial"/>
                <w:sz w:val="22"/>
                <w:szCs w:val="22"/>
              </w:rPr>
              <w:t>297,08±</w:t>
            </w:r>
          </w:p>
          <w:p w:rsidR="00C10541" w:rsidRPr="00EA3462" w:rsidRDefault="00C10541" w:rsidP="00C10541">
            <w:pPr>
              <w:jc w:val="center"/>
              <w:rPr>
                <w:rFonts w:ascii="Arial" w:hAnsi="Arial" w:cs="Arial"/>
              </w:rPr>
            </w:pPr>
            <w:r w:rsidRPr="00EA3462">
              <w:rPr>
                <w:rFonts w:ascii="Arial" w:hAnsi="Arial" w:cs="Arial"/>
                <w:sz w:val="22"/>
                <w:szCs w:val="22"/>
              </w:rPr>
              <w:t>15,51</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EA3462">
              <w:rPr>
                <w:rFonts w:ascii="Arial" w:hAnsi="Arial" w:cs="Arial"/>
                <w:sz w:val="22"/>
                <w:szCs w:val="22"/>
              </w:rPr>
              <w:t>298,33±</w:t>
            </w:r>
          </w:p>
          <w:p w:rsidR="00C10541" w:rsidRPr="00EA3462" w:rsidRDefault="00C10541" w:rsidP="00C10541">
            <w:pPr>
              <w:jc w:val="center"/>
              <w:rPr>
                <w:rFonts w:ascii="Arial" w:hAnsi="Arial" w:cs="Arial"/>
              </w:rPr>
            </w:pPr>
            <w:r w:rsidRPr="00EA3462">
              <w:rPr>
                <w:rFonts w:ascii="Arial" w:hAnsi="Arial" w:cs="Arial"/>
                <w:sz w:val="22"/>
                <w:szCs w:val="22"/>
              </w:rPr>
              <w:t>25,24</w:t>
            </w:r>
          </w:p>
        </w:tc>
        <w:tc>
          <w:tcPr>
            <w:tcW w:w="605"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EA3462">
              <w:rPr>
                <w:rFonts w:ascii="Arial" w:hAnsi="Arial" w:cs="Arial"/>
                <w:sz w:val="22"/>
                <w:szCs w:val="22"/>
              </w:rPr>
              <w:t>273,13±</w:t>
            </w:r>
          </w:p>
          <w:p w:rsidR="00C10541" w:rsidRPr="00EA3462" w:rsidRDefault="00C10541" w:rsidP="00C10541">
            <w:pPr>
              <w:jc w:val="center"/>
              <w:rPr>
                <w:rFonts w:ascii="Arial" w:hAnsi="Arial" w:cs="Arial"/>
              </w:rPr>
            </w:pPr>
            <w:r w:rsidRPr="00EA3462">
              <w:rPr>
                <w:rFonts w:ascii="Arial" w:hAnsi="Arial" w:cs="Arial"/>
                <w:sz w:val="22"/>
                <w:szCs w:val="22"/>
              </w:rPr>
              <w:t>12,18</w:t>
            </w:r>
          </w:p>
        </w:tc>
        <w:tc>
          <w:tcPr>
            <w:tcW w:w="606"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Default="00C10541" w:rsidP="00C10541">
            <w:pPr>
              <w:jc w:val="center"/>
              <w:rPr>
                <w:rFonts w:ascii="Arial" w:hAnsi="Arial" w:cs="Arial"/>
              </w:rPr>
            </w:pPr>
            <w:r w:rsidRPr="00EA3462">
              <w:rPr>
                <w:rFonts w:ascii="Arial" w:hAnsi="Arial" w:cs="Arial"/>
                <w:sz w:val="22"/>
                <w:szCs w:val="22"/>
              </w:rPr>
              <w:t>290,78±</w:t>
            </w:r>
          </w:p>
          <w:p w:rsidR="00C10541" w:rsidRPr="00EA3462" w:rsidRDefault="00C10541" w:rsidP="00C10541">
            <w:pPr>
              <w:jc w:val="center"/>
              <w:rPr>
                <w:rFonts w:ascii="Arial" w:hAnsi="Arial" w:cs="Arial"/>
              </w:rPr>
            </w:pPr>
            <w:r w:rsidRPr="00EA3462">
              <w:rPr>
                <w:rFonts w:ascii="Arial" w:hAnsi="Arial" w:cs="Arial"/>
                <w:sz w:val="22"/>
                <w:szCs w:val="22"/>
              </w:rPr>
              <w:t>18,91</w:t>
            </w:r>
          </w:p>
        </w:tc>
        <w:tc>
          <w:tcPr>
            <w:tcW w:w="323"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10541" w:rsidRDefault="00C10541" w:rsidP="00C10541">
            <w:pPr>
              <w:jc w:val="center"/>
              <w:rPr>
                <w:rFonts w:ascii="Arial" w:hAnsi="Arial" w:cs="Arial"/>
                <w:sz w:val="18"/>
                <w:szCs w:val="18"/>
              </w:rPr>
            </w:pPr>
            <w:r w:rsidRPr="00C10541">
              <w:rPr>
                <w:rFonts w:ascii="Arial" w:hAnsi="Arial" w:cs="Arial"/>
                <w:sz w:val="18"/>
                <w:szCs w:val="18"/>
              </w:rPr>
              <w:t>0,577</w:t>
            </w:r>
          </w:p>
        </w:tc>
        <w:tc>
          <w:tcPr>
            <w:tcW w:w="323"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10541" w:rsidRDefault="00C10541" w:rsidP="00C10541">
            <w:pPr>
              <w:jc w:val="center"/>
              <w:rPr>
                <w:rFonts w:ascii="Arial" w:hAnsi="Arial" w:cs="Arial"/>
                <w:bCs/>
                <w:sz w:val="18"/>
                <w:szCs w:val="18"/>
              </w:rPr>
            </w:pPr>
            <w:r w:rsidRPr="00C10541">
              <w:rPr>
                <w:rFonts w:ascii="Arial" w:hAnsi="Arial" w:cs="Arial"/>
                <w:bCs/>
                <w:sz w:val="18"/>
                <w:szCs w:val="18"/>
              </w:rPr>
              <w:t>0,040</w:t>
            </w:r>
          </w:p>
        </w:tc>
        <w:tc>
          <w:tcPr>
            <w:tcW w:w="318" w:type="pct"/>
            <w:tcBorders>
              <w:top w:val="single" w:sz="8" w:space="0" w:color="8FB08C"/>
              <w:left w:val="single" w:sz="8" w:space="0" w:color="8FB08C"/>
              <w:bottom w:val="single" w:sz="8" w:space="0" w:color="8FB08C"/>
              <w:right w:val="single" w:sz="8" w:space="0" w:color="8FB08C"/>
            </w:tcBorders>
            <w:shd w:val="clear" w:color="auto" w:fill="EEF2EE"/>
            <w:tcMar>
              <w:top w:w="15" w:type="dxa"/>
              <w:left w:w="31" w:type="dxa"/>
              <w:bottom w:w="0" w:type="dxa"/>
              <w:right w:w="31" w:type="dxa"/>
            </w:tcMar>
            <w:vAlign w:val="center"/>
          </w:tcPr>
          <w:p w:rsidR="00C10541" w:rsidRPr="00C10541" w:rsidRDefault="00C10541" w:rsidP="00C10541">
            <w:pPr>
              <w:jc w:val="center"/>
              <w:rPr>
                <w:rFonts w:ascii="Arial" w:hAnsi="Arial" w:cs="Arial"/>
                <w:bCs/>
                <w:sz w:val="18"/>
                <w:szCs w:val="18"/>
              </w:rPr>
            </w:pPr>
            <w:r w:rsidRPr="00C10541">
              <w:rPr>
                <w:rFonts w:ascii="Arial" w:hAnsi="Arial" w:cs="Arial"/>
                <w:bCs/>
                <w:sz w:val="18"/>
                <w:szCs w:val="18"/>
              </w:rPr>
              <w:t>0,021</w:t>
            </w:r>
          </w:p>
        </w:tc>
      </w:tr>
    </w:tbl>
    <w:p w:rsidR="00DF0995" w:rsidRPr="005D5AE9" w:rsidRDefault="00DF0995" w:rsidP="00DF0995">
      <w:pPr>
        <w:autoSpaceDE w:val="0"/>
        <w:autoSpaceDN w:val="0"/>
        <w:adjustRightInd w:val="0"/>
        <w:spacing w:before="120"/>
        <w:jc w:val="both"/>
        <w:rPr>
          <w:rFonts w:ascii="Arial" w:hAnsi="Arial" w:cs="Arial"/>
          <w:sz w:val="20"/>
          <w:szCs w:val="20"/>
          <w:lang w:eastAsia="es-MX"/>
        </w:rPr>
      </w:pPr>
      <w:proofErr w:type="spellStart"/>
      <w:r w:rsidRPr="003D6BDA">
        <w:rPr>
          <w:rFonts w:ascii="Arial" w:hAnsi="Arial" w:cs="Arial"/>
          <w:b/>
          <w:bCs/>
          <w:sz w:val="20"/>
          <w:szCs w:val="20"/>
          <w:lang w:val="pt-BR" w:eastAsia="es-MX"/>
        </w:rPr>
        <w:t>Leyenda</w:t>
      </w:r>
      <w:proofErr w:type="spellEnd"/>
      <w:r w:rsidRPr="003D6BDA">
        <w:rPr>
          <w:rFonts w:ascii="Arial" w:hAnsi="Arial" w:cs="Arial"/>
          <w:b/>
          <w:bCs/>
          <w:sz w:val="20"/>
          <w:szCs w:val="20"/>
          <w:lang w:val="pt-BR" w:eastAsia="es-MX"/>
        </w:rPr>
        <w:t>:</w:t>
      </w:r>
      <w:r>
        <w:rPr>
          <w:rFonts w:ascii="Arial" w:hAnsi="Arial" w:cs="Arial"/>
          <w:b/>
          <w:bCs/>
          <w:sz w:val="20"/>
          <w:szCs w:val="20"/>
          <w:lang w:val="pt-BR" w:eastAsia="es-MX"/>
        </w:rPr>
        <w:t xml:space="preserve"> </w:t>
      </w:r>
      <w:proofErr w:type="spellStart"/>
      <w:r w:rsidRPr="003D6BDA">
        <w:rPr>
          <w:rFonts w:ascii="Arial" w:hAnsi="Arial" w:cs="Arial"/>
          <w:sz w:val="20"/>
          <w:szCs w:val="20"/>
          <w:lang w:val="pt-BR" w:eastAsia="es-MX"/>
        </w:rPr>
        <w:t>Fem</w:t>
      </w:r>
      <w:proofErr w:type="spellEnd"/>
      <w:r w:rsidRPr="003D6BDA">
        <w:rPr>
          <w:rFonts w:ascii="Arial" w:hAnsi="Arial" w:cs="Arial"/>
          <w:sz w:val="20"/>
          <w:szCs w:val="20"/>
          <w:lang w:val="pt-BR" w:eastAsia="es-MX"/>
        </w:rPr>
        <w:t xml:space="preserve">: </w:t>
      </w:r>
      <w:proofErr w:type="spellStart"/>
      <w:r w:rsidRPr="003D6BDA">
        <w:rPr>
          <w:rFonts w:ascii="Arial" w:hAnsi="Arial" w:cs="Arial"/>
          <w:sz w:val="20"/>
          <w:szCs w:val="20"/>
          <w:lang w:val="pt-BR" w:eastAsia="es-MX"/>
        </w:rPr>
        <w:t>femenino</w:t>
      </w:r>
      <w:proofErr w:type="spellEnd"/>
      <w:r w:rsidRPr="003D6BDA">
        <w:rPr>
          <w:rFonts w:ascii="Arial" w:hAnsi="Arial" w:cs="Arial"/>
          <w:sz w:val="20"/>
          <w:szCs w:val="20"/>
          <w:lang w:val="pt-BR" w:eastAsia="es-MX"/>
        </w:rPr>
        <w:t xml:space="preserve">, </w:t>
      </w:r>
      <w:proofErr w:type="spellStart"/>
      <w:r w:rsidRPr="003D6BDA">
        <w:rPr>
          <w:rFonts w:ascii="Arial" w:hAnsi="Arial" w:cs="Arial"/>
          <w:sz w:val="20"/>
          <w:szCs w:val="20"/>
          <w:lang w:val="pt-BR" w:eastAsia="es-MX"/>
        </w:rPr>
        <w:t>Masc</w:t>
      </w:r>
      <w:proofErr w:type="spellEnd"/>
      <w:r w:rsidRPr="003D6BDA">
        <w:rPr>
          <w:rFonts w:ascii="Arial" w:hAnsi="Arial" w:cs="Arial"/>
          <w:sz w:val="20"/>
          <w:szCs w:val="20"/>
          <w:lang w:val="pt-BR" w:eastAsia="es-MX"/>
        </w:rPr>
        <w:t xml:space="preserve">: masculino, NR: Normorreactivos, HR: Hiperreactivos, HT: </w:t>
      </w:r>
      <w:proofErr w:type="spellStart"/>
      <w:r>
        <w:rPr>
          <w:rFonts w:ascii="Arial" w:hAnsi="Arial" w:cs="Arial"/>
          <w:sz w:val="20"/>
          <w:szCs w:val="20"/>
          <w:lang w:val="pt-BR" w:eastAsia="es-MX"/>
        </w:rPr>
        <w:t>Respuesta</w:t>
      </w:r>
      <w:proofErr w:type="spellEnd"/>
      <w:r>
        <w:rPr>
          <w:rFonts w:ascii="Arial" w:hAnsi="Arial" w:cs="Arial"/>
          <w:sz w:val="20"/>
          <w:szCs w:val="20"/>
          <w:lang w:val="pt-BR" w:eastAsia="es-MX"/>
        </w:rPr>
        <w:t xml:space="preserve"> Hipertensiva</w:t>
      </w:r>
      <w:r w:rsidRPr="003D6BDA">
        <w:rPr>
          <w:rFonts w:ascii="Arial" w:hAnsi="Arial" w:cs="Arial"/>
          <w:sz w:val="20"/>
          <w:szCs w:val="20"/>
          <w:lang w:val="pt-BR" w:eastAsia="es-MX"/>
        </w:rPr>
        <w:t xml:space="preserve">. PAS: </w:t>
      </w:r>
      <w:proofErr w:type="spellStart"/>
      <w:r w:rsidRPr="003D6BDA">
        <w:rPr>
          <w:rFonts w:ascii="Arial" w:hAnsi="Arial" w:cs="Arial"/>
          <w:sz w:val="20"/>
          <w:szCs w:val="20"/>
          <w:lang w:val="pt-BR" w:eastAsia="es-MX"/>
        </w:rPr>
        <w:t>Presión</w:t>
      </w:r>
      <w:proofErr w:type="spellEnd"/>
      <w:r w:rsidRPr="003D6BDA">
        <w:rPr>
          <w:rFonts w:ascii="Arial" w:hAnsi="Arial" w:cs="Arial"/>
          <w:sz w:val="20"/>
          <w:szCs w:val="20"/>
          <w:lang w:val="pt-BR" w:eastAsia="es-MX"/>
        </w:rPr>
        <w:t xml:space="preserve"> arterial sistólica (</w:t>
      </w:r>
      <w:proofErr w:type="gramStart"/>
      <w:r w:rsidRPr="003D6BDA">
        <w:rPr>
          <w:rFonts w:ascii="Arial" w:hAnsi="Arial" w:cs="Arial"/>
          <w:sz w:val="20"/>
          <w:szCs w:val="20"/>
          <w:lang w:val="pt-BR" w:eastAsia="es-MX"/>
        </w:rPr>
        <w:t>mmHg</w:t>
      </w:r>
      <w:proofErr w:type="gramEnd"/>
      <w:r w:rsidRPr="003D6BDA">
        <w:rPr>
          <w:rFonts w:ascii="Arial" w:hAnsi="Arial" w:cs="Arial"/>
          <w:sz w:val="20"/>
          <w:szCs w:val="20"/>
          <w:lang w:val="pt-BR" w:eastAsia="es-MX"/>
        </w:rPr>
        <w:t xml:space="preserve">), PAD: </w:t>
      </w:r>
      <w:proofErr w:type="spellStart"/>
      <w:r w:rsidRPr="003D6BDA">
        <w:rPr>
          <w:rFonts w:ascii="Arial" w:hAnsi="Arial" w:cs="Arial"/>
          <w:sz w:val="20"/>
          <w:szCs w:val="20"/>
          <w:lang w:val="pt-BR" w:eastAsia="es-MX"/>
        </w:rPr>
        <w:t>Presión</w:t>
      </w:r>
      <w:proofErr w:type="spellEnd"/>
      <w:r w:rsidRPr="003D6BDA">
        <w:rPr>
          <w:rFonts w:ascii="Arial" w:hAnsi="Arial" w:cs="Arial"/>
          <w:sz w:val="20"/>
          <w:szCs w:val="20"/>
          <w:lang w:val="pt-BR" w:eastAsia="es-MX"/>
        </w:rPr>
        <w:t xml:space="preserve"> arterial diastólica (mmHg), PAM: </w:t>
      </w:r>
      <w:proofErr w:type="spellStart"/>
      <w:r w:rsidRPr="003D6BDA">
        <w:rPr>
          <w:rFonts w:ascii="Arial" w:hAnsi="Arial" w:cs="Arial"/>
          <w:sz w:val="20"/>
          <w:szCs w:val="20"/>
          <w:lang w:val="pt-BR" w:eastAsia="es-MX"/>
        </w:rPr>
        <w:t>Presión</w:t>
      </w:r>
      <w:proofErr w:type="spellEnd"/>
      <w:r w:rsidRPr="003D6BDA">
        <w:rPr>
          <w:rFonts w:ascii="Arial" w:hAnsi="Arial" w:cs="Arial"/>
          <w:sz w:val="20"/>
          <w:szCs w:val="20"/>
          <w:lang w:val="pt-BR" w:eastAsia="es-MX"/>
        </w:rPr>
        <w:t xml:space="preserve"> arterial media (mmHg), </w:t>
      </w:r>
      <w:r w:rsidRPr="003D6BDA">
        <w:rPr>
          <w:rFonts w:ascii="Arial" w:hAnsi="Arial" w:cs="Arial"/>
          <w:sz w:val="20"/>
          <w:szCs w:val="20"/>
          <w:lang w:val="pt-BR"/>
        </w:rPr>
        <w:t xml:space="preserve">FC: </w:t>
      </w:r>
      <w:proofErr w:type="spellStart"/>
      <w:r w:rsidRPr="003D6BDA">
        <w:rPr>
          <w:rFonts w:ascii="Arial" w:hAnsi="Arial" w:cs="Arial"/>
          <w:sz w:val="20"/>
          <w:szCs w:val="20"/>
          <w:lang w:val="pt-BR"/>
        </w:rPr>
        <w:t>Frecuencia</w:t>
      </w:r>
      <w:proofErr w:type="spellEnd"/>
      <w:r>
        <w:rPr>
          <w:rFonts w:ascii="Arial" w:hAnsi="Arial" w:cs="Arial"/>
          <w:sz w:val="20"/>
          <w:szCs w:val="20"/>
          <w:lang w:val="pt-BR"/>
        </w:rPr>
        <w:t xml:space="preserve"> </w:t>
      </w:r>
      <w:proofErr w:type="spellStart"/>
      <w:r w:rsidRPr="003D6BDA">
        <w:rPr>
          <w:rFonts w:ascii="Arial" w:hAnsi="Arial" w:cs="Arial"/>
          <w:sz w:val="20"/>
          <w:szCs w:val="20"/>
          <w:lang w:val="pt-BR"/>
        </w:rPr>
        <w:t>Cardiaca</w:t>
      </w:r>
      <w:proofErr w:type="spellEnd"/>
      <w:r w:rsidRPr="003D6BDA">
        <w:rPr>
          <w:rFonts w:ascii="Arial" w:hAnsi="Arial" w:cs="Arial"/>
          <w:sz w:val="20"/>
          <w:szCs w:val="20"/>
          <w:lang w:val="pt-BR"/>
        </w:rPr>
        <w:t xml:space="preserve"> (</w:t>
      </w:r>
      <w:proofErr w:type="spellStart"/>
      <w:r w:rsidRPr="003D6BDA">
        <w:rPr>
          <w:rFonts w:ascii="Arial" w:hAnsi="Arial" w:cs="Arial"/>
          <w:sz w:val="20"/>
          <w:szCs w:val="20"/>
          <w:lang w:val="pt-BR"/>
        </w:rPr>
        <w:t>lat</w:t>
      </w:r>
      <w:proofErr w:type="spellEnd"/>
      <w:r w:rsidRPr="003D6BDA">
        <w:rPr>
          <w:rFonts w:ascii="Arial" w:hAnsi="Arial" w:cs="Arial"/>
          <w:sz w:val="20"/>
          <w:szCs w:val="20"/>
          <w:lang w:val="pt-BR"/>
        </w:rPr>
        <w:t xml:space="preserve">/min), VS: </w:t>
      </w:r>
      <w:proofErr w:type="spellStart"/>
      <w:r w:rsidRPr="003D6BDA">
        <w:rPr>
          <w:rFonts w:ascii="Arial" w:hAnsi="Arial" w:cs="Arial"/>
          <w:sz w:val="20"/>
          <w:szCs w:val="20"/>
          <w:lang w:val="pt-BR"/>
        </w:rPr>
        <w:t>Volumen</w:t>
      </w:r>
      <w:proofErr w:type="spellEnd"/>
      <w:r w:rsidRPr="003D6BDA">
        <w:rPr>
          <w:rFonts w:ascii="Arial" w:hAnsi="Arial" w:cs="Arial"/>
          <w:sz w:val="20"/>
          <w:szCs w:val="20"/>
          <w:lang w:val="pt-BR"/>
        </w:rPr>
        <w:t xml:space="preserve"> Sistólico (ml), IC: Índice </w:t>
      </w:r>
      <w:proofErr w:type="spellStart"/>
      <w:r w:rsidRPr="003D6BDA">
        <w:rPr>
          <w:rFonts w:ascii="Arial" w:hAnsi="Arial" w:cs="Arial"/>
          <w:sz w:val="20"/>
          <w:szCs w:val="20"/>
          <w:lang w:val="pt-BR"/>
        </w:rPr>
        <w:lastRenderedPageBreak/>
        <w:t>Cardiaco</w:t>
      </w:r>
      <w:proofErr w:type="spellEnd"/>
      <w:r w:rsidRPr="003D6BDA">
        <w:rPr>
          <w:rFonts w:ascii="Arial" w:hAnsi="Arial" w:cs="Arial"/>
          <w:sz w:val="20"/>
          <w:szCs w:val="20"/>
          <w:lang w:val="pt-BR"/>
        </w:rPr>
        <w:t xml:space="preserve"> (Lxmin</w:t>
      </w:r>
      <w:r w:rsidRPr="003D6BDA">
        <w:rPr>
          <w:rFonts w:ascii="Arial" w:hAnsi="Arial" w:cs="Arial"/>
          <w:sz w:val="20"/>
          <w:szCs w:val="20"/>
          <w:vertAlign w:val="superscript"/>
          <w:lang w:val="pt-BR"/>
        </w:rPr>
        <w:t>-1</w:t>
      </w:r>
      <w:r w:rsidRPr="003D6BDA">
        <w:rPr>
          <w:rFonts w:ascii="Arial" w:hAnsi="Arial" w:cs="Arial"/>
          <w:sz w:val="20"/>
          <w:szCs w:val="20"/>
          <w:lang w:val="pt-BR"/>
        </w:rPr>
        <w:t>xm</w:t>
      </w:r>
      <w:r w:rsidRPr="003D6BDA">
        <w:rPr>
          <w:rFonts w:ascii="Arial" w:hAnsi="Arial" w:cs="Arial"/>
          <w:sz w:val="20"/>
          <w:szCs w:val="20"/>
          <w:vertAlign w:val="superscript"/>
          <w:lang w:val="pt-BR"/>
        </w:rPr>
        <w:t>-2</w:t>
      </w:r>
      <w:r w:rsidRPr="003D6BDA">
        <w:rPr>
          <w:rFonts w:ascii="Arial" w:hAnsi="Arial" w:cs="Arial"/>
          <w:sz w:val="20"/>
          <w:szCs w:val="20"/>
          <w:lang w:val="pt-BR"/>
        </w:rPr>
        <w:t xml:space="preserve">), </w:t>
      </w:r>
      <w:r w:rsidRPr="003D6BDA">
        <w:rPr>
          <w:rFonts w:ascii="Arial" w:hAnsi="Arial" w:cs="Arial"/>
          <w:sz w:val="20"/>
          <w:szCs w:val="20"/>
          <w:lang w:val="pt-BR" w:eastAsia="es-MX"/>
        </w:rPr>
        <w:t xml:space="preserve">TCI: </w:t>
      </w:r>
      <w:proofErr w:type="spellStart"/>
      <w:r w:rsidRPr="003D6BDA">
        <w:rPr>
          <w:rFonts w:ascii="Arial" w:hAnsi="Arial" w:cs="Arial"/>
          <w:sz w:val="20"/>
          <w:szCs w:val="20"/>
          <w:lang w:val="pt-BR" w:eastAsia="es-MX"/>
        </w:rPr>
        <w:t>Trabajo</w:t>
      </w:r>
      <w:proofErr w:type="spellEnd"/>
      <w:r>
        <w:rPr>
          <w:rFonts w:ascii="Arial" w:hAnsi="Arial" w:cs="Arial"/>
          <w:sz w:val="20"/>
          <w:szCs w:val="20"/>
          <w:lang w:val="pt-BR" w:eastAsia="es-MX"/>
        </w:rPr>
        <w:t xml:space="preserve"> </w:t>
      </w:r>
      <w:proofErr w:type="spellStart"/>
      <w:r w:rsidRPr="003D6BDA">
        <w:rPr>
          <w:rFonts w:ascii="Arial" w:hAnsi="Arial" w:cs="Arial"/>
          <w:sz w:val="20"/>
          <w:szCs w:val="20"/>
          <w:lang w:val="pt-BR" w:eastAsia="es-MX"/>
        </w:rPr>
        <w:t>CardiacoI</w:t>
      </w:r>
      <w:proofErr w:type="spellEnd"/>
      <w:r>
        <w:rPr>
          <w:rFonts w:ascii="Arial" w:hAnsi="Arial" w:cs="Arial"/>
          <w:sz w:val="20"/>
          <w:szCs w:val="20"/>
          <w:lang w:val="pt-BR" w:eastAsia="es-MX"/>
        </w:rPr>
        <w:t xml:space="preserve"> </w:t>
      </w:r>
      <w:proofErr w:type="spellStart"/>
      <w:r w:rsidRPr="003D6BDA">
        <w:rPr>
          <w:rFonts w:ascii="Arial" w:hAnsi="Arial" w:cs="Arial"/>
          <w:sz w:val="20"/>
          <w:szCs w:val="20"/>
          <w:lang w:val="pt-BR" w:eastAsia="es-MX"/>
        </w:rPr>
        <w:t>zquierdo</w:t>
      </w:r>
      <w:proofErr w:type="spellEnd"/>
      <w:r w:rsidRPr="003D6BDA">
        <w:rPr>
          <w:rFonts w:ascii="Arial" w:hAnsi="Arial" w:cs="Arial"/>
          <w:sz w:val="20"/>
          <w:szCs w:val="20"/>
          <w:lang w:val="pt-BR" w:eastAsia="es-MX"/>
        </w:rPr>
        <w:t xml:space="preserve"> (</w:t>
      </w:r>
      <w:proofErr w:type="spellStart"/>
      <w:r w:rsidRPr="003D6BDA">
        <w:rPr>
          <w:rFonts w:ascii="Arial" w:hAnsi="Arial" w:cs="Arial"/>
          <w:sz w:val="20"/>
          <w:szCs w:val="20"/>
          <w:lang w:val="pt-BR" w:eastAsia="es-MX"/>
        </w:rPr>
        <w:t>Kgxm</w:t>
      </w:r>
      <w:proofErr w:type="spellEnd"/>
      <w:r w:rsidRPr="003D6BDA">
        <w:rPr>
          <w:rFonts w:ascii="Arial" w:hAnsi="Arial" w:cs="Arial"/>
          <w:sz w:val="20"/>
          <w:szCs w:val="20"/>
          <w:lang w:val="pt-BR" w:eastAsia="es-MX"/>
        </w:rPr>
        <w:t xml:space="preserve">), TEVI: </w:t>
      </w:r>
      <w:proofErr w:type="spellStart"/>
      <w:r w:rsidRPr="003D6BDA">
        <w:rPr>
          <w:rFonts w:ascii="Arial" w:hAnsi="Arial" w:cs="Arial"/>
          <w:sz w:val="20"/>
          <w:szCs w:val="20"/>
          <w:lang w:val="pt-BR" w:eastAsia="es-MX"/>
        </w:rPr>
        <w:t>Tiempo</w:t>
      </w:r>
      <w:proofErr w:type="spellEnd"/>
      <w:r w:rsidRPr="003D6BDA">
        <w:rPr>
          <w:rFonts w:ascii="Arial" w:hAnsi="Arial" w:cs="Arial"/>
          <w:sz w:val="20"/>
          <w:szCs w:val="20"/>
          <w:lang w:val="pt-BR" w:eastAsia="es-MX"/>
        </w:rPr>
        <w:t xml:space="preserve"> de </w:t>
      </w:r>
      <w:proofErr w:type="spellStart"/>
      <w:r w:rsidRPr="003D6BDA">
        <w:rPr>
          <w:rFonts w:ascii="Arial" w:hAnsi="Arial" w:cs="Arial"/>
          <w:sz w:val="20"/>
          <w:szCs w:val="20"/>
          <w:lang w:val="pt-BR" w:eastAsia="es-MX"/>
        </w:rPr>
        <w:t>Eyección</w:t>
      </w:r>
      <w:proofErr w:type="spellEnd"/>
      <w:r w:rsidRPr="003D6BDA">
        <w:rPr>
          <w:rFonts w:ascii="Arial" w:hAnsi="Arial" w:cs="Arial"/>
          <w:sz w:val="20"/>
          <w:szCs w:val="20"/>
          <w:lang w:val="pt-BR" w:eastAsia="es-MX"/>
        </w:rPr>
        <w:t xml:space="preserve"> Ventricular </w:t>
      </w:r>
      <w:proofErr w:type="spellStart"/>
      <w:r w:rsidRPr="003D6BDA">
        <w:rPr>
          <w:rFonts w:ascii="Arial" w:hAnsi="Arial" w:cs="Arial"/>
          <w:sz w:val="20"/>
          <w:szCs w:val="20"/>
          <w:lang w:val="pt-BR" w:eastAsia="es-MX"/>
        </w:rPr>
        <w:t>Izquierda</w:t>
      </w:r>
      <w:proofErr w:type="spellEnd"/>
      <w:r w:rsidRPr="003D6BDA">
        <w:rPr>
          <w:rFonts w:ascii="Arial" w:hAnsi="Arial" w:cs="Arial"/>
          <w:sz w:val="20"/>
          <w:szCs w:val="20"/>
          <w:lang w:val="pt-BR" w:eastAsia="es-MX"/>
        </w:rPr>
        <w:t xml:space="preserve"> (</w:t>
      </w:r>
      <w:proofErr w:type="spellStart"/>
      <w:r w:rsidRPr="003D6BDA">
        <w:rPr>
          <w:rFonts w:ascii="Arial" w:hAnsi="Arial" w:cs="Arial"/>
          <w:sz w:val="20"/>
          <w:szCs w:val="20"/>
          <w:lang w:val="pt-BR" w:eastAsia="es-MX"/>
        </w:rPr>
        <w:t>ms</w:t>
      </w:r>
      <w:proofErr w:type="spellEnd"/>
      <w:r w:rsidRPr="003D6BDA">
        <w:rPr>
          <w:rFonts w:ascii="Arial" w:hAnsi="Arial" w:cs="Arial"/>
          <w:sz w:val="20"/>
          <w:szCs w:val="20"/>
          <w:lang w:val="pt-BR" w:eastAsia="es-MX"/>
        </w:rPr>
        <w:t xml:space="preserve">), </w:t>
      </w:r>
      <w:r w:rsidRPr="003D6BDA">
        <w:rPr>
          <w:rFonts w:ascii="Arial" w:hAnsi="Arial" w:cs="Arial"/>
          <w:sz w:val="20"/>
          <w:szCs w:val="20"/>
          <w:lang w:val="pt-BR"/>
        </w:rPr>
        <w:t>IRVS: Índice de Resistencia Vascular Sistémica (dinasxsegxcm</w:t>
      </w:r>
      <w:r w:rsidRPr="003D6BDA">
        <w:rPr>
          <w:rFonts w:ascii="Arial" w:hAnsi="Arial" w:cs="Arial"/>
          <w:sz w:val="20"/>
          <w:szCs w:val="20"/>
          <w:vertAlign w:val="superscript"/>
          <w:lang w:val="pt-BR"/>
        </w:rPr>
        <w:t>-5</w:t>
      </w:r>
      <w:r w:rsidRPr="003D6BDA">
        <w:rPr>
          <w:rFonts w:ascii="Arial" w:hAnsi="Arial" w:cs="Arial"/>
          <w:sz w:val="20"/>
          <w:szCs w:val="20"/>
          <w:lang w:val="pt-BR"/>
        </w:rPr>
        <w:t>xm</w:t>
      </w:r>
      <w:r w:rsidRPr="003D6BDA">
        <w:rPr>
          <w:rFonts w:ascii="Arial" w:hAnsi="Arial" w:cs="Arial"/>
          <w:sz w:val="20"/>
          <w:szCs w:val="20"/>
          <w:vertAlign w:val="superscript"/>
          <w:lang w:val="pt-BR"/>
        </w:rPr>
        <w:t>2</w:t>
      </w:r>
      <w:r w:rsidRPr="003D6BDA">
        <w:rPr>
          <w:rFonts w:ascii="Arial" w:hAnsi="Arial" w:cs="Arial"/>
          <w:sz w:val="20"/>
          <w:szCs w:val="20"/>
          <w:lang w:val="pt-BR"/>
        </w:rPr>
        <w:t xml:space="preserve">), </w:t>
      </w:r>
      <w:r w:rsidRPr="003D6BDA">
        <w:rPr>
          <w:rFonts w:ascii="Arial" w:hAnsi="Arial" w:cs="Arial"/>
          <w:sz w:val="20"/>
          <w:szCs w:val="20"/>
          <w:lang w:val="pt-BR" w:eastAsia="es-MX"/>
        </w:rPr>
        <w:t xml:space="preserve">IAAT: Índice de </w:t>
      </w:r>
      <w:proofErr w:type="spellStart"/>
      <w:r w:rsidRPr="003D6BDA">
        <w:rPr>
          <w:rFonts w:ascii="Arial" w:hAnsi="Arial" w:cs="Arial"/>
          <w:sz w:val="20"/>
          <w:szCs w:val="20"/>
          <w:lang w:val="pt-BR" w:eastAsia="es-MX"/>
        </w:rPr>
        <w:t>Adaptabilidad</w:t>
      </w:r>
      <w:proofErr w:type="spellEnd"/>
      <w:r w:rsidRPr="003D6BDA">
        <w:rPr>
          <w:rFonts w:ascii="Arial" w:hAnsi="Arial" w:cs="Arial"/>
          <w:sz w:val="20"/>
          <w:szCs w:val="20"/>
          <w:lang w:val="pt-BR" w:eastAsia="es-MX"/>
        </w:rPr>
        <w:t xml:space="preserve"> Arterial Total (ml/m</w:t>
      </w:r>
      <w:r w:rsidRPr="003D6BDA">
        <w:rPr>
          <w:rFonts w:ascii="Arial" w:hAnsi="Arial" w:cs="Arial"/>
          <w:sz w:val="20"/>
          <w:szCs w:val="20"/>
          <w:vertAlign w:val="superscript"/>
          <w:lang w:val="pt-BR" w:eastAsia="es-MX"/>
        </w:rPr>
        <w:t>2</w:t>
      </w:r>
      <w:r w:rsidRPr="003D6BDA">
        <w:rPr>
          <w:rFonts w:ascii="Arial" w:hAnsi="Arial" w:cs="Arial"/>
          <w:sz w:val="20"/>
          <w:szCs w:val="20"/>
          <w:lang w:val="pt-BR" w:eastAsia="es-MX"/>
        </w:rPr>
        <w:t xml:space="preserve">/mmHg). </w:t>
      </w:r>
      <w:r w:rsidRPr="005D5AE9">
        <w:rPr>
          <w:rFonts w:ascii="Arial" w:hAnsi="Arial" w:cs="Arial"/>
          <w:sz w:val="20"/>
          <w:szCs w:val="20"/>
          <w:lang w:eastAsia="es-MX"/>
        </w:rPr>
        <w:t>El asterisco representa diferencias significativas en la comparación entre sexos de un mismo grupo.</w:t>
      </w:r>
    </w:p>
    <w:p w:rsidR="00D62DC5" w:rsidRDefault="00D62DC5" w:rsidP="007750DD">
      <w:pPr>
        <w:spacing w:before="120"/>
        <w:jc w:val="both"/>
        <w:rPr>
          <w:rFonts w:ascii="Arial" w:hAnsi="Arial" w:cs="Arial"/>
        </w:rPr>
      </w:pPr>
      <w:r>
        <w:rPr>
          <w:rFonts w:ascii="Arial" w:hAnsi="Arial" w:cs="Arial"/>
        </w:rPr>
        <w:t>De forma similar al estado basal, s</w:t>
      </w:r>
      <w:r w:rsidRPr="004C54A4">
        <w:rPr>
          <w:rFonts w:ascii="Arial" w:hAnsi="Arial" w:cs="Arial"/>
        </w:rPr>
        <w:t xml:space="preserve">e pudo observar </w:t>
      </w:r>
      <w:r>
        <w:rPr>
          <w:rFonts w:ascii="Arial" w:hAnsi="Arial" w:cs="Arial"/>
        </w:rPr>
        <w:t xml:space="preserve">que </w:t>
      </w:r>
      <w:r w:rsidRPr="004C54A4">
        <w:rPr>
          <w:rFonts w:ascii="Arial" w:hAnsi="Arial" w:cs="Arial"/>
        </w:rPr>
        <w:t>la media d</w:t>
      </w:r>
      <w:r>
        <w:rPr>
          <w:rFonts w:ascii="Arial" w:hAnsi="Arial" w:cs="Arial"/>
        </w:rPr>
        <w:t xml:space="preserve">e la PAS, PAD y PAM fueron superiores en los hombres en todos los grupos, pero sin diferencias significativas con las féminas. </w:t>
      </w:r>
      <w:r w:rsidRPr="001062C0">
        <w:rPr>
          <w:rFonts w:ascii="Arial" w:hAnsi="Arial" w:cs="Arial"/>
        </w:rPr>
        <w:t xml:space="preserve">La media del IAAT mostró valores inferiores en los hombres en todos los grupos, aunque </w:t>
      </w:r>
      <w:r w:rsidRPr="00291526">
        <w:rPr>
          <w:rFonts w:ascii="Arial" w:hAnsi="Arial" w:cs="Arial"/>
        </w:rPr>
        <w:t xml:space="preserve">durante el ejercicio las diferencias entre los sexos fueron estadísticamente significativas entre los grupos de normorreactivos e hiperreactivos. También, se encontraron diferencias significativas entre los grupos de </w:t>
      </w:r>
      <w:r>
        <w:rPr>
          <w:rFonts w:ascii="Arial" w:hAnsi="Arial" w:cs="Arial"/>
        </w:rPr>
        <w:t>normorreactivos y con respuesta hipertensiva</w:t>
      </w:r>
      <w:r w:rsidRPr="00291526">
        <w:rPr>
          <w:rFonts w:ascii="Arial" w:hAnsi="Arial" w:cs="Arial"/>
        </w:rPr>
        <w:t>. El IRVS también</w:t>
      </w:r>
      <w:r>
        <w:rPr>
          <w:rFonts w:ascii="Arial" w:hAnsi="Arial" w:cs="Arial"/>
        </w:rPr>
        <w:t xml:space="preserve"> fue superior en el sexo masculino pero las diferencias solo fueron significativas en el grupo de normorreactivos (p&lt;0,01).</w:t>
      </w:r>
    </w:p>
    <w:p w:rsidR="00D62DC5" w:rsidRDefault="00D62DC5" w:rsidP="0003590E">
      <w:pPr>
        <w:spacing w:before="120"/>
        <w:jc w:val="both"/>
        <w:rPr>
          <w:rFonts w:ascii="Arial" w:hAnsi="Arial" w:cs="Arial"/>
        </w:rPr>
      </w:pPr>
      <w:r>
        <w:rPr>
          <w:rFonts w:ascii="Arial" w:hAnsi="Arial" w:cs="Arial"/>
        </w:rPr>
        <w:t xml:space="preserve">Por otra parte, la media de la FC y el IC </w:t>
      </w:r>
      <w:r w:rsidRPr="004C54A4">
        <w:rPr>
          <w:rFonts w:ascii="Arial" w:hAnsi="Arial" w:cs="Arial"/>
        </w:rPr>
        <w:t>fue mayor en las mujeres que en los h</w:t>
      </w:r>
      <w:r>
        <w:rPr>
          <w:rFonts w:ascii="Arial" w:hAnsi="Arial" w:cs="Arial"/>
        </w:rPr>
        <w:t xml:space="preserve">ombres en todas las categorías, </w:t>
      </w:r>
      <w:r w:rsidRPr="001062C0">
        <w:rPr>
          <w:rFonts w:ascii="Arial" w:hAnsi="Arial" w:cs="Arial"/>
        </w:rPr>
        <w:t>similar comportamiento se presentó en el estado basal,</w:t>
      </w:r>
      <w:r>
        <w:rPr>
          <w:rFonts w:ascii="Arial" w:hAnsi="Arial" w:cs="Arial"/>
        </w:rPr>
        <w:t xml:space="preserve"> aunque sólo se obtuvieron diferencias significativas en los grupos de normorreactivos y con respuesta hipertensiva para la FC. El VS fue </w:t>
      </w:r>
      <w:r w:rsidRPr="00291526">
        <w:rPr>
          <w:rFonts w:ascii="Arial" w:hAnsi="Arial" w:cs="Arial"/>
        </w:rPr>
        <w:t xml:space="preserve">superior en los hombres, pero sin diferencias entre los grupos. El TEVI presentó cifras similares en ambos sexos en cada grupo; no obstante, se encontraron diferencias significativas entre los grupos de </w:t>
      </w:r>
      <w:r>
        <w:rPr>
          <w:rFonts w:ascii="Arial" w:hAnsi="Arial" w:cs="Arial"/>
        </w:rPr>
        <w:t xml:space="preserve">normorreactivos e </w:t>
      </w:r>
      <w:r w:rsidRPr="00291526">
        <w:rPr>
          <w:rFonts w:ascii="Arial" w:hAnsi="Arial" w:cs="Arial"/>
        </w:rPr>
        <w:t xml:space="preserve">hiperreactivos </w:t>
      </w:r>
      <w:r>
        <w:rPr>
          <w:rFonts w:ascii="Arial" w:hAnsi="Arial" w:cs="Arial"/>
        </w:rPr>
        <w:t>con el de respuesta hipertensiva</w:t>
      </w:r>
      <w:r w:rsidRPr="00291526">
        <w:rPr>
          <w:rFonts w:ascii="Arial" w:hAnsi="Arial" w:cs="Arial"/>
        </w:rPr>
        <w:t>. Por su parte, la media del TCI presentó cifras significativamente superiores en los hiperreactivos con respecto a los normorreactivos y se mantuvieron las</w:t>
      </w:r>
      <w:r w:rsidRPr="00260621">
        <w:rPr>
          <w:rFonts w:ascii="Arial" w:hAnsi="Arial" w:cs="Arial"/>
        </w:rPr>
        <w:t xml:space="preserve"> diferencias entre los hombres y las mujeres en el grupo de normorreactivos.</w:t>
      </w:r>
    </w:p>
    <w:p w:rsidR="00D62DC5" w:rsidRPr="008F4E5B" w:rsidRDefault="00D62DC5" w:rsidP="00C72B1B">
      <w:pPr>
        <w:autoSpaceDE w:val="0"/>
        <w:autoSpaceDN w:val="0"/>
        <w:adjustRightInd w:val="0"/>
        <w:spacing w:before="120"/>
        <w:jc w:val="both"/>
        <w:rPr>
          <w:rFonts w:ascii="Arial" w:hAnsi="Arial" w:cs="Arial"/>
          <w:b/>
          <w:bCs/>
          <w:w w:val="102"/>
        </w:rPr>
      </w:pPr>
      <w:bookmarkStart w:id="4" w:name="_Hlk6500895"/>
      <w:r w:rsidRPr="008F4E5B">
        <w:rPr>
          <w:rFonts w:ascii="Arial" w:hAnsi="Arial" w:cs="Arial"/>
          <w:b/>
          <w:bCs/>
          <w:w w:val="102"/>
        </w:rPr>
        <w:t>Discusión</w:t>
      </w:r>
    </w:p>
    <w:bookmarkEnd w:id="4"/>
    <w:p w:rsidR="00D62DC5" w:rsidRDefault="00D62DC5" w:rsidP="004C3A21">
      <w:pPr>
        <w:spacing w:before="120"/>
        <w:jc w:val="both"/>
        <w:rPr>
          <w:rFonts w:ascii="Arial" w:hAnsi="Arial" w:cs="Arial"/>
        </w:rPr>
      </w:pPr>
      <w:r w:rsidRPr="00C808F8">
        <w:rPr>
          <w:rFonts w:ascii="Arial" w:hAnsi="Arial" w:cs="Arial"/>
        </w:rPr>
        <w:t xml:space="preserve">La hiperreactividad cardiovascular (HRCV) es el incremento de la </w:t>
      </w:r>
      <w:r>
        <w:rPr>
          <w:rFonts w:ascii="Arial" w:hAnsi="Arial" w:cs="Arial"/>
        </w:rPr>
        <w:t>PA</w:t>
      </w:r>
      <w:r w:rsidRPr="00C808F8">
        <w:rPr>
          <w:rFonts w:ascii="Arial" w:hAnsi="Arial" w:cs="Arial"/>
        </w:rPr>
        <w:t>, la frecuencia cardiaca y otros parámetros hemodinámicos más allá de los valores que se consideran normales, en presencia de un estímulo físico o mental</w:t>
      </w:r>
      <w:r>
        <w:rPr>
          <w:rFonts w:ascii="Arial" w:hAnsi="Arial" w:cs="Arial"/>
        </w:rPr>
        <w:t xml:space="preserve">. </w:t>
      </w:r>
      <w:r w:rsidRPr="004C3A21">
        <w:rPr>
          <w:rFonts w:ascii="Arial" w:hAnsi="Arial" w:cs="Arial"/>
        </w:rPr>
        <w:t xml:space="preserve">Diversas investigaciones han determinado que la HRCV es un marcador de riesgo </w:t>
      </w:r>
      <w:r>
        <w:rPr>
          <w:rFonts w:ascii="Arial" w:hAnsi="Arial" w:cs="Arial"/>
        </w:rPr>
        <w:t xml:space="preserve">independiente </w:t>
      </w:r>
      <w:r w:rsidRPr="004C3A21">
        <w:rPr>
          <w:rFonts w:ascii="Arial" w:hAnsi="Arial" w:cs="Arial"/>
        </w:rPr>
        <w:t>para la HTA en individuos normotensos o prehipertensos</w:t>
      </w:r>
      <w:r>
        <w:rPr>
          <w:rFonts w:ascii="Arial" w:hAnsi="Arial" w:cs="Arial"/>
          <w:vertAlign w:val="superscript"/>
        </w:rPr>
        <w:t>1</w:t>
      </w:r>
      <w:r w:rsidRPr="004C3A21">
        <w:rPr>
          <w:rFonts w:ascii="Arial" w:hAnsi="Arial" w:cs="Arial"/>
        </w:rPr>
        <w:t>.</w:t>
      </w:r>
    </w:p>
    <w:p w:rsidR="00D62DC5" w:rsidRPr="004C3A21" w:rsidRDefault="00D62DC5" w:rsidP="004C3A21">
      <w:pPr>
        <w:spacing w:before="120"/>
        <w:jc w:val="both"/>
        <w:rPr>
          <w:rFonts w:ascii="Arial" w:hAnsi="Arial" w:cs="Arial"/>
        </w:rPr>
      </w:pPr>
      <w:r w:rsidRPr="004C3A21">
        <w:rPr>
          <w:rFonts w:ascii="Arial" w:hAnsi="Arial" w:cs="Arial"/>
        </w:rPr>
        <w:t xml:space="preserve">Esto se ha intentado explicar por la hipótesis </w:t>
      </w:r>
      <w:r>
        <w:rPr>
          <w:rFonts w:ascii="Arial" w:hAnsi="Arial" w:cs="Arial"/>
        </w:rPr>
        <w:t>de</w:t>
      </w:r>
      <w:r w:rsidRPr="004C3A21">
        <w:rPr>
          <w:rFonts w:ascii="Arial" w:hAnsi="Arial" w:cs="Arial"/>
        </w:rPr>
        <w:t xml:space="preserve"> que en el corazón y los vasos sanguíneos se producen adaptaciones estructurales en respuesta a </w:t>
      </w:r>
      <w:r>
        <w:rPr>
          <w:rFonts w:ascii="Arial" w:hAnsi="Arial" w:cs="Arial"/>
        </w:rPr>
        <w:t>una mayor</w:t>
      </w:r>
      <w:r w:rsidRPr="004C3A21">
        <w:rPr>
          <w:rFonts w:ascii="Arial" w:hAnsi="Arial" w:cs="Arial"/>
        </w:rPr>
        <w:t xml:space="preserve"> sobrecarga de presión y estos cambios podrían contribuir a la hiperreactividad inducida estructuralmente. Por tanto, se podría postular que episodios repetidos de respuesta presora inducidos por estrés podrían ser suficientes para desencadenar hipertrofia del músculo liso vascular, y esta, a su vez, incrementar la RPT, lo que contribuiría a la elevación posterior de la PA</w:t>
      </w:r>
      <w:r>
        <w:rPr>
          <w:rFonts w:ascii="Arial" w:hAnsi="Arial" w:cs="Arial"/>
          <w:vertAlign w:val="superscript"/>
        </w:rPr>
        <w:t>1</w:t>
      </w:r>
      <w:r w:rsidRPr="004C3A21">
        <w:rPr>
          <w:rFonts w:ascii="Arial" w:hAnsi="Arial" w:cs="Arial"/>
        </w:rPr>
        <w:t xml:space="preserve">. </w:t>
      </w:r>
    </w:p>
    <w:p w:rsidR="00D62DC5" w:rsidRDefault="00D62DC5" w:rsidP="004B3705">
      <w:pPr>
        <w:spacing w:before="120"/>
        <w:jc w:val="both"/>
        <w:rPr>
          <w:rFonts w:ascii="Arial" w:hAnsi="Arial" w:cs="Arial"/>
        </w:rPr>
      </w:pPr>
      <w:r>
        <w:rPr>
          <w:rFonts w:ascii="Arial" w:hAnsi="Arial" w:cs="Arial"/>
        </w:rPr>
        <w:t xml:space="preserve">Es de destacar que varios autores consideran la categoría de hiperreactivo como un estado de prehipertensión y </w:t>
      </w:r>
      <w:r w:rsidRPr="000011A1">
        <w:rPr>
          <w:rFonts w:ascii="Arial" w:hAnsi="Arial" w:cs="Arial"/>
          <w:color w:val="000000"/>
        </w:rPr>
        <w:t>constituye</w:t>
      </w:r>
      <w:r>
        <w:rPr>
          <w:rFonts w:ascii="Arial" w:hAnsi="Arial" w:cs="Arial"/>
          <w:color w:val="000000"/>
        </w:rPr>
        <w:t>,</w:t>
      </w:r>
      <w:r w:rsidRPr="000011A1">
        <w:rPr>
          <w:rFonts w:ascii="Arial" w:hAnsi="Arial" w:cs="Arial"/>
          <w:color w:val="000000"/>
        </w:rPr>
        <w:t xml:space="preserve"> en un grupo importante de individuos</w:t>
      </w:r>
      <w:r>
        <w:rPr>
          <w:rFonts w:ascii="Arial" w:hAnsi="Arial" w:cs="Arial"/>
          <w:color w:val="000000"/>
        </w:rPr>
        <w:t>,</w:t>
      </w:r>
      <w:r w:rsidRPr="000011A1">
        <w:rPr>
          <w:rFonts w:ascii="Arial" w:hAnsi="Arial" w:cs="Arial"/>
          <w:color w:val="000000"/>
        </w:rPr>
        <w:t xml:space="preserve"> un estado de transición hacia la HTA. </w:t>
      </w:r>
      <w:r>
        <w:rPr>
          <w:rFonts w:ascii="Arial" w:hAnsi="Arial" w:cs="Arial"/>
          <w:color w:val="000000"/>
        </w:rPr>
        <w:t>L</w:t>
      </w:r>
      <w:r w:rsidRPr="000011A1">
        <w:rPr>
          <w:rFonts w:ascii="Arial" w:hAnsi="Arial" w:cs="Arial"/>
          <w:color w:val="000000"/>
        </w:rPr>
        <w:t xml:space="preserve">a respuesta cardiovascular exagerada se debe en gran medida al incremento de la actividad del </w:t>
      </w:r>
      <w:r>
        <w:rPr>
          <w:rFonts w:ascii="Arial" w:hAnsi="Arial" w:cs="Arial"/>
          <w:color w:val="000000"/>
        </w:rPr>
        <w:t>sistema nervioso simpático (</w:t>
      </w:r>
      <w:r w:rsidRPr="000011A1">
        <w:rPr>
          <w:rFonts w:ascii="Arial" w:hAnsi="Arial" w:cs="Arial"/>
          <w:color w:val="000000"/>
        </w:rPr>
        <w:t>SNS</w:t>
      </w:r>
      <w:r>
        <w:rPr>
          <w:rFonts w:ascii="Arial" w:hAnsi="Arial" w:cs="Arial"/>
          <w:color w:val="000000"/>
        </w:rPr>
        <w:t xml:space="preserve">), </w:t>
      </w:r>
      <w:r w:rsidRPr="000011A1">
        <w:rPr>
          <w:rFonts w:ascii="Arial" w:hAnsi="Arial" w:cs="Arial"/>
          <w:color w:val="000000"/>
        </w:rPr>
        <w:t xml:space="preserve">al </w:t>
      </w:r>
      <w:r>
        <w:rPr>
          <w:rFonts w:ascii="Arial" w:hAnsi="Arial" w:cs="Arial"/>
          <w:color w:val="000000"/>
        </w:rPr>
        <w:t>desbalance en el</w:t>
      </w:r>
      <w:r w:rsidRPr="000011A1">
        <w:rPr>
          <w:rFonts w:ascii="Arial" w:hAnsi="Arial" w:cs="Arial"/>
          <w:color w:val="000000"/>
        </w:rPr>
        <w:t xml:space="preserve"> funcionamiento</w:t>
      </w:r>
      <w:r>
        <w:rPr>
          <w:rFonts w:ascii="Arial" w:hAnsi="Arial" w:cs="Arial"/>
          <w:color w:val="000000"/>
        </w:rPr>
        <w:t xml:space="preserve"> de este sistema o a </w:t>
      </w:r>
      <w:r w:rsidRPr="000011A1">
        <w:rPr>
          <w:rFonts w:ascii="Arial" w:hAnsi="Arial" w:cs="Arial"/>
          <w:color w:val="000000"/>
        </w:rPr>
        <w:t>una mayor sensibilidad del sistema cardiovascular a la actividad del SNS</w:t>
      </w:r>
      <w:r>
        <w:rPr>
          <w:rFonts w:ascii="Arial" w:hAnsi="Arial" w:cs="Arial"/>
          <w:color w:val="000000"/>
          <w:vertAlign w:val="superscript"/>
        </w:rPr>
        <w:t>1</w:t>
      </w:r>
      <w:r>
        <w:rPr>
          <w:rFonts w:ascii="Arial" w:hAnsi="Arial" w:cs="Arial"/>
        </w:rPr>
        <w:t xml:space="preserve">. </w:t>
      </w:r>
    </w:p>
    <w:p w:rsidR="00D62DC5" w:rsidRPr="00FA5FD0" w:rsidRDefault="00D62DC5" w:rsidP="008862C4">
      <w:pPr>
        <w:spacing w:before="120"/>
        <w:jc w:val="both"/>
        <w:rPr>
          <w:rFonts w:ascii="Arial" w:hAnsi="Arial" w:cs="Arial"/>
        </w:rPr>
      </w:pPr>
      <w:r w:rsidRPr="00FA5FD0">
        <w:rPr>
          <w:rFonts w:ascii="Arial" w:hAnsi="Arial" w:cs="Arial"/>
        </w:rPr>
        <w:t xml:space="preserve">Es un hecho conocido que en las etapas iniciales de la HTA los individuos presentan un estado caracterizado por un </w:t>
      </w:r>
      <w:r>
        <w:rPr>
          <w:rFonts w:ascii="Arial" w:hAnsi="Arial" w:cs="Arial"/>
        </w:rPr>
        <w:t>gasto cardiaco</w:t>
      </w:r>
      <w:r w:rsidRPr="00FA5FD0">
        <w:rPr>
          <w:rFonts w:ascii="Arial" w:hAnsi="Arial" w:cs="Arial"/>
        </w:rPr>
        <w:t xml:space="preserve"> aumentado, considerado como hiperdinámico. Este estado está relacionado con el aumento del volumen sistólico y/o la frecuencia cardíaca como consecuencia de una hiperactividad del </w:t>
      </w:r>
      <w:r>
        <w:rPr>
          <w:rFonts w:ascii="Arial" w:hAnsi="Arial" w:cs="Arial"/>
        </w:rPr>
        <w:t>SNS</w:t>
      </w:r>
      <w:r w:rsidRPr="00FA5FD0">
        <w:rPr>
          <w:rFonts w:ascii="Arial" w:hAnsi="Arial" w:cs="Arial"/>
        </w:rPr>
        <w:t xml:space="preserve"> y/o una disminución del tono vagal. A medida que la enfermedad progresa</w:t>
      </w:r>
      <w:r>
        <w:rPr>
          <w:rFonts w:ascii="Arial" w:hAnsi="Arial" w:cs="Arial"/>
        </w:rPr>
        <w:t>,</w:t>
      </w:r>
      <w:r w:rsidRPr="00FA5FD0">
        <w:rPr>
          <w:rFonts w:ascii="Arial" w:hAnsi="Arial" w:cs="Arial"/>
        </w:rPr>
        <w:t xml:space="preserve"> mediante el desarrollo de los mecanismos compensatorios del flujo local en los tejidos</w:t>
      </w:r>
      <w:r>
        <w:rPr>
          <w:rFonts w:ascii="Arial" w:hAnsi="Arial" w:cs="Arial"/>
        </w:rPr>
        <w:t>,</w:t>
      </w:r>
      <w:r w:rsidRPr="00FA5FD0">
        <w:rPr>
          <w:rFonts w:ascii="Arial" w:hAnsi="Arial" w:cs="Arial"/>
        </w:rPr>
        <w:t xml:space="preserve"> se </w:t>
      </w:r>
      <w:r w:rsidRPr="00FA5FD0">
        <w:rPr>
          <w:rFonts w:ascii="Arial" w:hAnsi="Arial" w:cs="Arial"/>
        </w:rPr>
        <w:lastRenderedPageBreak/>
        <w:t xml:space="preserve">incrementa el tono </w:t>
      </w:r>
      <w:proofErr w:type="spellStart"/>
      <w:r w:rsidRPr="00FA5FD0">
        <w:rPr>
          <w:rFonts w:ascii="Arial" w:hAnsi="Arial" w:cs="Arial"/>
        </w:rPr>
        <w:t>arteriolary</w:t>
      </w:r>
      <w:proofErr w:type="spellEnd"/>
      <w:r w:rsidRPr="00FA5FD0">
        <w:rPr>
          <w:rFonts w:ascii="Arial" w:hAnsi="Arial" w:cs="Arial"/>
        </w:rPr>
        <w:t xml:space="preserve"> por consiguiente aumenta la</w:t>
      </w:r>
      <w:r>
        <w:rPr>
          <w:rFonts w:ascii="Arial" w:hAnsi="Arial" w:cs="Arial"/>
        </w:rPr>
        <w:t xml:space="preserve"> resistencia vascular sistémica (RVS)</w:t>
      </w:r>
      <w:r w:rsidRPr="00FA5FD0">
        <w:rPr>
          <w:rFonts w:ascii="Arial" w:hAnsi="Arial" w:cs="Arial"/>
        </w:rPr>
        <w:t>, de manera que el individuo pasa de un estado hiperdinámico a uno vasocontrictor</w:t>
      </w:r>
      <w:r>
        <w:rPr>
          <w:rFonts w:ascii="Arial" w:hAnsi="Arial" w:cs="Arial"/>
          <w:vertAlign w:val="superscript"/>
        </w:rPr>
        <w:t>3</w:t>
      </w:r>
      <w:proofErr w:type="gramStart"/>
      <w:r>
        <w:rPr>
          <w:rFonts w:ascii="Arial" w:hAnsi="Arial" w:cs="Arial"/>
          <w:vertAlign w:val="superscript"/>
        </w:rPr>
        <w:t>,4</w:t>
      </w:r>
      <w:proofErr w:type="gramEnd"/>
      <w:r w:rsidRPr="00FA5FD0">
        <w:rPr>
          <w:rFonts w:ascii="Arial" w:hAnsi="Arial" w:cs="Arial"/>
        </w:rPr>
        <w:t>.</w:t>
      </w:r>
    </w:p>
    <w:p w:rsidR="00D62DC5" w:rsidRDefault="00D62DC5" w:rsidP="008862C4">
      <w:pPr>
        <w:spacing w:before="120"/>
        <w:jc w:val="both"/>
        <w:rPr>
          <w:rFonts w:ascii="Arial" w:hAnsi="Arial" w:cs="Arial"/>
        </w:rPr>
      </w:pPr>
      <w:r>
        <w:rPr>
          <w:rFonts w:ascii="Arial" w:hAnsi="Arial" w:cs="Arial"/>
        </w:rPr>
        <w:t>En este estudio, l</w:t>
      </w:r>
      <w:r w:rsidRPr="00C058F1">
        <w:rPr>
          <w:rFonts w:ascii="Arial" w:hAnsi="Arial" w:cs="Arial"/>
        </w:rPr>
        <w:t>os valores de FC, VS</w:t>
      </w:r>
      <w:r>
        <w:rPr>
          <w:rFonts w:ascii="Arial" w:hAnsi="Arial" w:cs="Arial"/>
        </w:rPr>
        <w:t xml:space="preserve"> e</w:t>
      </w:r>
      <w:r w:rsidRPr="00C058F1">
        <w:rPr>
          <w:rFonts w:ascii="Arial" w:hAnsi="Arial" w:cs="Arial"/>
        </w:rPr>
        <w:t xml:space="preserve"> IC fueron </w:t>
      </w:r>
      <w:r w:rsidRPr="00291526">
        <w:rPr>
          <w:rFonts w:ascii="Arial" w:hAnsi="Arial" w:cs="Arial"/>
        </w:rPr>
        <w:t>superiores en los hiperreactivos, lo cual puede explicarse por lo planteado anteriormente, de que los estados</w:t>
      </w:r>
      <w:r w:rsidRPr="00077C0A">
        <w:rPr>
          <w:rFonts w:ascii="Arial" w:hAnsi="Arial" w:cs="Arial"/>
        </w:rPr>
        <w:t xml:space="preserve"> iniciales de elevación de PA se caracterizan por </w:t>
      </w:r>
      <w:r>
        <w:rPr>
          <w:rFonts w:ascii="Arial" w:hAnsi="Arial" w:cs="Arial"/>
        </w:rPr>
        <w:t xml:space="preserve">una </w:t>
      </w:r>
      <w:r w:rsidRPr="00077C0A">
        <w:rPr>
          <w:rFonts w:ascii="Arial" w:hAnsi="Arial" w:cs="Arial"/>
        </w:rPr>
        <w:t xml:space="preserve">fase </w:t>
      </w:r>
      <w:proofErr w:type="spellStart"/>
      <w:r w:rsidRPr="00077C0A">
        <w:rPr>
          <w:rFonts w:ascii="Arial" w:hAnsi="Arial" w:cs="Arial"/>
        </w:rPr>
        <w:t>hiper</w:t>
      </w:r>
      <w:r>
        <w:rPr>
          <w:rFonts w:ascii="Arial" w:hAnsi="Arial" w:cs="Arial"/>
        </w:rPr>
        <w:t>dinámica</w:t>
      </w:r>
      <w:proofErr w:type="spellEnd"/>
      <w:r w:rsidRPr="00C82E11">
        <w:rPr>
          <w:rFonts w:ascii="Arial" w:hAnsi="Arial" w:cs="Arial"/>
        </w:rPr>
        <w:t xml:space="preserve">. </w:t>
      </w:r>
      <w:r>
        <w:rPr>
          <w:rFonts w:ascii="Arial" w:hAnsi="Arial" w:cs="Arial"/>
        </w:rPr>
        <w:t xml:space="preserve">Además, se constata </w:t>
      </w:r>
      <w:r w:rsidRPr="00FA5FD0">
        <w:rPr>
          <w:rFonts w:ascii="Arial" w:hAnsi="Arial" w:cs="Arial"/>
        </w:rPr>
        <w:t xml:space="preserve">que a medida que </w:t>
      </w:r>
      <w:r>
        <w:rPr>
          <w:rFonts w:ascii="Arial" w:hAnsi="Arial" w:cs="Arial"/>
        </w:rPr>
        <w:t xml:space="preserve">son menores los valores del índice de adaptabilidad </w:t>
      </w:r>
      <w:r w:rsidRPr="004B3705">
        <w:rPr>
          <w:rFonts w:ascii="Arial" w:hAnsi="Arial" w:cs="Arial"/>
        </w:rPr>
        <w:t xml:space="preserve">arterial y mayores </w:t>
      </w:r>
      <w:r>
        <w:rPr>
          <w:rFonts w:ascii="Arial" w:hAnsi="Arial" w:cs="Arial"/>
        </w:rPr>
        <w:t xml:space="preserve">los </w:t>
      </w:r>
      <w:r w:rsidRPr="004B3705">
        <w:rPr>
          <w:rFonts w:ascii="Arial" w:hAnsi="Arial" w:cs="Arial"/>
        </w:rPr>
        <w:t xml:space="preserve">de resistencia vascular </w:t>
      </w:r>
      <w:r>
        <w:rPr>
          <w:rFonts w:ascii="Arial" w:hAnsi="Arial" w:cs="Arial"/>
        </w:rPr>
        <w:t>es</w:t>
      </w:r>
      <w:r w:rsidRPr="004B3705">
        <w:rPr>
          <w:rFonts w:ascii="Arial" w:hAnsi="Arial" w:cs="Arial"/>
        </w:rPr>
        <w:t xml:space="preserve"> menor el </w:t>
      </w:r>
      <w:r>
        <w:rPr>
          <w:rFonts w:ascii="Arial" w:hAnsi="Arial" w:cs="Arial"/>
        </w:rPr>
        <w:t>índice</w:t>
      </w:r>
      <w:r w:rsidRPr="004B3705">
        <w:rPr>
          <w:rFonts w:ascii="Arial" w:hAnsi="Arial" w:cs="Arial"/>
        </w:rPr>
        <w:t xml:space="preserve"> cardiaco, lo </w:t>
      </w:r>
      <w:r>
        <w:rPr>
          <w:rFonts w:ascii="Arial" w:hAnsi="Arial" w:cs="Arial"/>
        </w:rPr>
        <w:t xml:space="preserve">cual </w:t>
      </w:r>
      <w:r w:rsidRPr="004B3705">
        <w:rPr>
          <w:rFonts w:ascii="Arial" w:hAnsi="Arial" w:cs="Arial"/>
        </w:rPr>
        <w:t>guarda relación con la ley fundamental de la hemodinámica.</w:t>
      </w:r>
    </w:p>
    <w:p w:rsidR="00D62DC5" w:rsidRPr="000417A8" w:rsidRDefault="00D62DC5" w:rsidP="008862C4">
      <w:pPr>
        <w:spacing w:before="120"/>
        <w:jc w:val="both"/>
        <w:rPr>
          <w:rFonts w:ascii="Arial" w:hAnsi="Arial" w:cs="Arial"/>
        </w:rPr>
      </w:pPr>
      <w:r>
        <w:rPr>
          <w:rFonts w:ascii="Arial" w:hAnsi="Arial" w:cs="Arial"/>
        </w:rPr>
        <w:t>En condiciones basales, e</w:t>
      </w:r>
      <w:r w:rsidRPr="00C82E11">
        <w:rPr>
          <w:rFonts w:ascii="Arial" w:hAnsi="Arial" w:cs="Arial"/>
        </w:rPr>
        <w:t>l</w:t>
      </w:r>
      <w:r w:rsidRPr="00C058F1">
        <w:rPr>
          <w:rFonts w:ascii="Arial" w:hAnsi="Arial" w:cs="Arial"/>
        </w:rPr>
        <w:t xml:space="preserve"> TCI </w:t>
      </w:r>
      <w:r>
        <w:rPr>
          <w:rFonts w:ascii="Arial" w:hAnsi="Arial" w:cs="Arial"/>
        </w:rPr>
        <w:t xml:space="preserve">también fue mayor en los hiperreactivos que en los jóvenes normorreactivos. Se conoce que </w:t>
      </w:r>
      <w:r w:rsidRPr="00077C0A">
        <w:rPr>
          <w:rFonts w:ascii="Arial" w:hAnsi="Arial" w:cs="Arial"/>
        </w:rPr>
        <w:t>trabajo es igual al producto de presión por volumen</w:t>
      </w:r>
      <w:r>
        <w:rPr>
          <w:rFonts w:ascii="Arial" w:hAnsi="Arial" w:cs="Arial"/>
        </w:rPr>
        <w:t xml:space="preserve">; por lo que, en </w:t>
      </w:r>
      <w:r w:rsidRPr="00077C0A">
        <w:rPr>
          <w:rFonts w:ascii="Arial" w:hAnsi="Arial" w:cs="Arial"/>
        </w:rPr>
        <w:t xml:space="preserve">el ventrículo izquierdo, trabajo externo es igual al gasto sistólico multiplicado por la diferencia de la presión media de expulsión del ventrículo izquierdo menos la presión media de entrada en el ventrículo izquierdo durante el llenado </w:t>
      </w:r>
      <w:r w:rsidRPr="00291526">
        <w:rPr>
          <w:rFonts w:ascii="Arial" w:hAnsi="Arial" w:cs="Arial"/>
        </w:rPr>
        <w:t xml:space="preserve">diastólico. </w:t>
      </w:r>
      <w:r w:rsidRPr="000417A8">
        <w:rPr>
          <w:rFonts w:ascii="Arial" w:hAnsi="Arial" w:cs="Arial"/>
        </w:rPr>
        <w:t>Con fines prácticos se asume que la presión media de expulsión es similar a la PAM; de esta manera, los corazones de los sujetos del grupo hiperreactivos tienen que efectuar un mayor trabajo por latido del ventrículo izquierdo, lo que está relacionado con el aumento de la PAM</w:t>
      </w:r>
      <w:r w:rsidRPr="000417A8">
        <w:rPr>
          <w:rFonts w:ascii="Arial" w:hAnsi="Arial" w:cs="Arial"/>
          <w:vertAlign w:val="superscript"/>
        </w:rPr>
        <w:t>5</w:t>
      </w:r>
      <w:r w:rsidRPr="000417A8">
        <w:rPr>
          <w:rFonts w:ascii="Arial" w:hAnsi="Arial" w:cs="Arial"/>
        </w:rPr>
        <w:t>.</w:t>
      </w:r>
    </w:p>
    <w:p w:rsidR="00D62DC5" w:rsidRDefault="00D62DC5" w:rsidP="008862C4">
      <w:pPr>
        <w:spacing w:before="120"/>
        <w:jc w:val="both"/>
        <w:rPr>
          <w:rFonts w:ascii="Arial" w:hAnsi="Arial" w:cs="Arial"/>
        </w:rPr>
      </w:pPr>
      <w:r w:rsidRPr="000417A8">
        <w:rPr>
          <w:rFonts w:ascii="Arial" w:hAnsi="Arial" w:cs="Arial"/>
        </w:rPr>
        <w:t>Se ha demostrado que en el individuo joven existe una actividad incrementada del sistema nervioso autónomo (SNA), la cual está asociada a una elevada RVS y a un menor gasto cardiaco</w:t>
      </w:r>
      <w:r w:rsidRPr="00261FB1">
        <w:rPr>
          <w:rFonts w:ascii="Arial" w:hAnsi="Arial" w:cs="Arial"/>
          <w:vertAlign w:val="superscript"/>
        </w:rPr>
        <w:t>4</w:t>
      </w:r>
      <w:r w:rsidRPr="00261FB1">
        <w:rPr>
          <w:rFonts w:ascii="Arial" w:hAnsi="Arial" w:cs="Arial"/>
        </w:rPr>
        <w:t>. Sin embargo, se plantea que la actividad del SNA a nivel</w:t>
      </w:r>
      <w:r w:rsidRPr="00FA5FD0">
        <w:rPr>
          <w:rFonts w:ascii="Arial" w:hAnsi="Arial" w:cs="Arial"/>
        </w:rPr>
        <w:t xml:space="preserve"> vascular </w:t>
      </w:r>
      <w:proofErr w:type="spellStart"/>
      <w:r w:rsidRPr="00FA5FD0">
        <w:rPr>
          <w:rFonts w:ascii="Arial" w:hAnsi="Arial" w:cs="Arial"/>
        </w:rPr>
        <w:t>periférico</w:t>
      </w:r>
      <w:r w:rsidRPr="004B3705">
        <w:rPr>
          <w:rFonts w:ascii="Arial" w:hAnsi="Arial" w:cs="Arial"/>
        </w:rPr>
        <w:t>en</w:t>
      </w:r>
      <w:proofErr w:type="spellEnd"/>
      <w:r w:rsidRPr="004B3705">
        <w:rPr>
          <w:rFonts w:ascii="Arial" w:hAnsi="Arial" w:cs="Arial"/>
        </w:rPr>
        <w:t xml:space="preserve"> los adultos jóv</w:t>
      </w:r>
      <w:r w:rsidRPr="00FA5FD0">
        <w:rPr>
          <w:rFonts w:ascii="Arial" w:hAnsi="Arial" w:cs="Arial"/>
        </w:rPr>
        <w:t xml:space="preserve">enes </w:t>
      </w:r>
      <w:r>
        <w:rPr>
          <w:rFonts w:ascii="Arial" w:hAnsi="Arial" w:cs="Arial"/>
        </w:rPr>
        <w:t>también</w:t>
      </w:r>
      <w:r w:rsidRPr="00FA5FD0">
        <w:rPr>
          <w:rFonts w:ascii="Arial" w:hAnsi="Arial" w:cs="Arial"/>
        </w:rPr>
        <w:t xml:space="preserve"> puede cambiar de </w:t>
      </w:r>
      <w:r>
        <w:rPr>
          <w:rFonts w:ascii="Arial" w:hAnsi="Arial" w:cs="Arial"/>
        </w:rPr>
        <w:t>siete a diez</w:t>
      </w:r>
      <w:r w:rsidRPr="00FA5FD0">
        <w:rPr>
          <w:rFonts w:ascii="Arial" w:hAnsi="Arial" w:cs="Arial"/>
        </w:rPr>
        <w:t xml:space="preserve"> veces entre hombres y mujeres. </w:t>
      </w:r>
      <w:r>
        <w:rPr>
          <w:rFonts w:ascii="Arial" w:hAnsi="Arial" w:cs="Arial"/>
        </w:rPr>
        <w:t>Se</w:t>
      </w:r>
      <w:r w:rsidRPr="00FA5FD0">
        <w:rPr>
          <w:rFonts w:ascii="Arial" w:hAnsi="Arial" w:cs="Arial"/>
        </w:rPr>
        <w:t xml:space="preserve"> ha reportado que existe una mayor respuesta β-adrenérgica vasodilatadora en las mujeres que en los hombres jóvenes. </w:t>
      </w:r>
    </w:p>
    <w:p w:rsidR="00D62DC5" w:rsidRDefault="00D62DC5" w:rsidP="008862C4">
      <w:pPr>
        <w:spacing w:before="120"/>
        <w:jc w:val="both"/>
        <w:rPr>
          <w:rFonts w:ascii="Arial" w:hAnsi="Arial" w:cs="Arial"/>
        </w:rPr>
      </w:pPr>
      <w:r w:rsidRPr="00FA5FD0">
        <w:rPr>
          <w:rFonts w:ascii="Arial" w:hAnsi="Arial" w:cs="Arial"/>
        </w:rPr>
        <w:t xml:space="preserve">Este tipo de respuesta les confiere una menor </w:t>
      </w:r>
      <w:r w:rsidRPr="00291526">
        <w:rPr>
          <w:rFonts w:ascii="Arial" w:hAnsi="Arial" w:cs="Arial"/>
        </w:rPr>
        <w:t>resistencia arteriolar a las mujeres y puede explicar que el IRVS en el sexo femenino sea inferior que en el masculino, sobretodo, en el caso de las normorreactivas. En las mujeres jóvenes existe una pérdida de la relación entre la actividad del SNA y la RVS, pues los receptores estrogénicos en la mujer ejercen acción protectora vascular, tanto</w:t>
      </w:r>
      <w:r w:rsidRPr="00F45514">
        <w:rPr>
          <w:rFonts w:ascii="Arial" w:hAnsi="Arial" w:cs="Arial"/>
        </w:rPr>
        <w:t xml:space="preserve"> por mecanismos genómicos como no genómicos, en los que se incluyen: la vasodilatación mediada por el óxido nítrico y las prostaciclinas, así como la inhibición del sistema vasoconstrictor simpático y la liber</w:t>
      </w:r>
      <w:r>
        <w:rPr>
          <w:rFonts w:ascii="Arial" w:hAnsi="Arial" w:cs="Arial"/>
        </w:rPr>
        <w:t>ación de angiotensina. Se ha establecido</w:t>
      </w:r>
      <w:r w:rsidRPr="00F45514">
        <w:rPr>
          <w:rFonts w:ascii="Arial" w:hAnsi="Arial" w:cs="Arial"/>
        </w:rPr>
        <w:t xml:space="preserve"> que la acción prototipo </w:t>
      </w:r>
      <w:proofErr w:type="spellStart"/>
      <w:r w:rsidRPr="00F45514">
        <w:rPr>
          <w:rFonts w:ascii="Arial" w:hAnsi="Arial" w:cs="Arial"/>
        </w:rPr>
        <w:t>extranuclear</w:t>
      </w:r>
      <w:proofErr w:type="spellEnd"/>
      <w:r w:rsidRPr="00F45514">
        <w:rPr>
          <w:rFonts w:ascii="Arial" w:hAnsi="Arial" w:cs="Arial"/>
        </w:rPr>
        <w:t xml:space="preserve"> de los estrógenos en el sistema cardiovascular es la inducción de vasodilatación rápida</w:t>
      </w:r>
      <w:r w:rsidRPr="00F45514">
        <w:rPr>
          <w:rFonts w:ascii="Arial" w:hAnsi="Arial" w:cs="Arial"/>
          <w:vertAlign w:val="superscript"/>
        </w:rPr>
        <w:t>6</w:t>
      </w:r>
      <w:r w:rsidRPr="00F45514">
        <w:rPr>
          <w:rFonts w:ascii="Arial" w:hAnsi="Arial" w:cs="Arial"/>
        </w:rPr>
        <w:t>.</w:t>
      </w:r>
    </w:p>
    <w:p w:rsidR="00D62DC5" w:rsidRDefault="00D62DC5" w:rsidP="008862C4">
      <w:pPr>
        <w:spacing w:before="120"/>
        <w:jc w:val="both"/>
        <w:rPr>
          <w:rFonts w:ascii="Arial" w:hAnsi="Arial" w:cs="Arial"/>
          <w:highlight w:val="yellow"/>
        </w:rPr>
      </w:pPr>
      <w:r>
        <w:rPr>
          <w:rFonts w:ascii="Arial" w:hAnsi="Arial" w:cs="Arial"/>
        </w:rPr>
        <w:t xml:space="preserve">Esta </w:t>
      </w:r>
      <w:r w:rsidRPr="00FA5FD0">
        <w:rPr>
          <w:rFonts w:ascii="Arial" w:hAnsi="Arial" w:cs="Arial"/>
        </w:rPr>
        <w:t xml:space="preserve">vasodilatación adrenérgica tiene una importante función hemodinámica en el control simpático promedio de la presión arterial en este grupo de edad y es un factor de desacople de la actividad vasoconstrictora del SNA. Además, es un importante componente del </w:t>
      </w:r>
      <w:r w:rsidRPr="00261FB1">
        <w:rPr>
          <w:rFonts w:ascii="Arial" w:hAnsi="Arial" w:cs="Arial"/>
        </w:rPr>
        <w:t xml:space="preserve">balance de los factores que mantienen la normotensión en las mujeres jóvenes. Por otra parte, este </w:t>
      </w:r>
      <w:r w:rsidRPr="00291526">
        <w:rPr>
          <w:rFonts w:ascii="Arial" w:hAnsi="Arial" w:cs="Arial"/>
        </w:rPr>
        <w:t>efecto de desacople del SNA y la RVS en cierta forma, es menor a medida que se incrementa la presión arterial, lo que en esta investigación justifica el hecho de que en los hiperreactivos fue menor la diferencia entre los sexos que en los normorreactivos</w:t>
      </w:r>
      <w:r w:rsidRPr="00FA5FD0">
        <w:rPr>
          <w:rFonts w:ascii="Arial" w:hAnsi="Arial" w:cs="Arial"/>
        </w:rPr>
        <w:t>.</w:t>
      </w:r>
    </w:p>
    <w:p w:rsidR="00D62DC5" w:rsidRDefault="00D62DC5" w:rsidP="00D81697">
      <w:pPr>
        <w:spacing w:before="120"/>
        <w:jc w:val="both"/>
        <w:rPr>
          <w:rFonts w:ascii="Arial" w:hAnsi="Arial" w:cs="Arial"/>
        </w:rPr>
      </w:pPr>
      <w:r w:rsidRPr="00C058F1">
        <w:rPr>
          <w:rFonts w:ascii="Arial" w:hAnsi="Arial" w:cs="Arial"/>
        </w:rPr>
        <w:t>En todas las categorías las mujeres presentaron valores superiores de IC que los hombres</w:t>
      </w:r>
      <w:r>
        <w:rPr>
          <w:rFonts w:ascii="Arial" w:hAnsi="Arial" w:cs="Arial"/>
        </w:rPr>
        <w:t>,</w:t>
      </w:r>
      <w:r w:rsidRPr="00C058F1">
        <w:rPr>
          <w:rFonts w:ascii="Arial" w:hAnsi="Arial" w:cs="Arial"/>
        </w:rPr>
        <w:t xml:space="preserve"> lo cual contrasta con lo planteado por Guyton</w:t>
      </w:r>
      <w:r>
        <w:rPr>
          <w:rFonts w:ascii="Arial" w:hAnsi="Arial" w:cs="Arial"/>
          <w:vertAlign w:val="superscript"/>
        </w:rPr>
        <w:t>4</w:t>
      </w:r>
      <w:r>
        <w:rPr>
          <w:rFonts w:ascii="Arial" w:hAnsi="Arial" w:cs="Arial"/>
        </w:rPr>
        <w:t>,</w:t>
      </w:r>
      <w:r w:rsidRPr="00C058F1">
        <w:rPr>
          <w:rFonts w:ascii="Arial" w:hAnsi="Arial" w:cs="Arial"/>
        </w:rPr>
        <w:t xml:space="preserve"> quien establece un valor para las mujeres entre un 10-20% menor al de los hombres, aunque no tiene en cuenta las diferencias de esta variable para el sexo en los </w:t>
      </w:r>
      <w:r>
        <w:rPr>
          <w:rFonts w:ascii="Arial" w:hAnsi="Arial" w:cs="Arial"/>
        </w:rPr>
        <w:t xml:space="preserve">diferentes </w:t>
      </w:r>
      <w:r w:rsidRPr="00C058F1">
        <w:rPr>
          <w:rFonts w:ascii="Arial" w:hAnsi="Arial" w:cs="Arial"/>
        </w:rPr>
        <w:t xml:space="preserve">grupos de edades. </w:t>
      </w:r>
      <w:r>
        <w:rPr>
          <w:rFonts w:ascii="Arial" w:hAnsi="Arial" w:cs="Arial"/>
        </w:rPr>
        <w:t xml:space="preserve">Otras investigaciones han reportado valores de IRVS inferiores en mujeres menores de 20 </w:t>
      </w:r>
      <w:r>
        <w:rPr>
          <w:rFonts w:ascii="Arial" w:hAnsi="Arial" w:cs="Arial"/>
        </w:rPr>
        <w:lastRenderedPageBreak/>
        <w:t>años, similar a lo encontrado en este estudio, lo cual se invierte en el grupo de 21 a 30 años</w:t>
      </w:r>
      <w:r>
        <w:rPr>
          <w:rFonts w:ascii="Arial" w:hAnsi="Arial" w:cs="Arial"/>
          <w:vertAlign w:val="superscript"/>
        </w:rPr>
        <w:t>7</w:t>
      </w:r>
      <w:r>
        <w:rPr>
          <w:rFonts w:ascii="Arial" w:hAnsi="Arial" w:cs="Arial"/>
        </w:rPr>
        <w:t xml:space="preserve">, por lo que puede plantearse que este grupo </w:t>
      </w:r>
      <w:proofErr w:type="spellStart"/>
      <w:r>
        <w:rPr>
          <w:rFonts w:ascii="Arial" w:hAnsi="Arial" w:cs="Arial"/>
        </w:rPr>
        <w:t>etáreo</w:t>
      </w:r>
      <w:proofErr w:type="spellEnd"/>
      <w:r>
        <w:rPr>
          <w:rFonts w:ascii="Arial" w:hAnsi="Arial" w:cs="Arial"/>
        </w:rPr>
        <w:t xml:space="preserve"> tiene sus particularidades.</w:t>
      </w:r>
    </w:p>
    <w:p w:rsidR="00D62DC5" w:rsidRDefault="00D62DC5" w:rsidP="00867B03">
      <w:pPr>
        <w:spacing w:before="120"/>
        <w:jc w:val="both"/>
        <w:rPr>
          <w:rFonts w:ascii="Arial" w:hAnsi="Arial" w:cs="Arial"/>
        </w:rPr>
      </w:pPr>
      <w:r w:rsidRPr="00C02C6F">
        <w:rPr>
          <w:rFonts w:ascii="Arial" w:hAnsi="Arial" w:cs="Arial"/>
        </w:rPr>
        <w:t xml:space="preserve">Por otra parte, los </w:t>
      </w:r>
      <w:r w:rsidRPr="00291526">
        <w:rPr>
          <w:rFonts w:ascii="Arial" w:hAnsi="Arial" w:cs="Arial"/>
        </w:rPr>
        <w:t>cambios hemodinámicos durante la realización del ejercicio físico dinámico han sido muy investigados; sin embargo,</w:t>
      </w:r>
      <w:r w:rsidRPr="00C02C6F">
        <w:rPr>
          <w:rFonts w:ascii="Arial" w:hAnsi="Arial" w:cs="Arial"/>
        </w:rPr>
        <w:t xml:space="preserve"> las modificaciones que ocurren durante el ejercicio isométrico aún están poco estudiadas. Algunos autores plantean que la PA en adultos jóvenes se incrementa como consecuencia del aumento del gasto cardiaco y no se producen cambios en la RVS luego del ejercicio isométrico. </w:t>
      </w:r>
    </w:p>
    <w:p w:rsidR="00D62DC5" w:rsidRPr="00AF2139" w:rsidRDefault="00D62DC5" w:rsidP="00BF0DC1">
      <w:pPr>
        <w:spacing w:before="120"/>
        <w:jc w:val="both"/>
        <w:rPr>
          <w:rFonts w:ascii="Arial" w:hAnsi="Arial" w:cs="Arial"/>
        </w:rPr>
      </w:pPr>
      <w:r w:rsidRPr="00AF2139">
        <w:rPr>
          <w:rFonts w:ascii="Arial" w:hAnsi="Arial" w:cs="Arial"/>
        </w:rPr>
        <w:t>Numerosas investigaciones han demostrado que el increment</w:t>
      </w:r>
      <w:r>
        <w:rPr>
          <w:rFonts w:ascii="Arial" w:hAnsi="Arial" w:cs="Arial"/>
        </w:rPr>
        <w:t xml:space="preserve">o del </w:t>
      </w:r>
      <w:r w:rsidRPr="00AF2139">
        <w:rPr>
          <w:rFonts w:ascii="Arial" w:hAnsi="Arial" w:cs="Arial"/>
        </w:rPr>
        <w:t>gasto cardiaco se  debe al aumento de la frecuencia cardíaca y no al volumen sistólico</w:t>
      </w:r>
      <w:r>
        <w:rPr>
          <w:rFonts w:ascii="Arial" w:hAnsi="Arial" w:cs="Arial"/>
          <w:vertAlign w:val="superscript"/>
        </w:rPr>
        <w:t>8</w:t>
      </w:r>
      <w:proofErr w:type="gramStart"/>
      <w:r>
        <w:rPr>
          <w:rFonts w:ascii="Arial" w:hAnsi="Arial" w:cs="Arial"/>
          <w:vertAlign w:val="superscript"/>
        </w:rPr>
        <w:t>,9</w:t>
      </w:r>
      <w:proofErr w:type="gramEnd"/>
      <w:r w:rsidRPr="00AF2139">
        <w:rPr>
          <w:rFonts w:ascii="Arial" w:hAnsi="Arial" w:cs="Arial"/>
        </w:rPr>
        <w:t xml:space="preserve">.  </w:t>
      </w:r>
      <w:proofErr w:type="spellStart"/>
      <w:r w:rsidRPr="00F45514">
        <w:rPr>
          <w:rFonts w:ascii="Arial" w:hAnsi="Arial" w:cs="Arial"/>
        </w:rPr>
        <w:t>Alegret</w:t>
      </w:r>
      <w:proofErr w:type="spellEnd"/>
      <w:r w:rsidRPr="00F45514">
        <w:rPr>
          <w:rFonts w:ascii="Arial" w:hAnsi="Arial" w:cs="Arial"/>
        </w:rPr>
        <w:t xml:space="preserve"> y colaboradores</w:t>
      </w:r>
      <w:hyperlink w:anchor="_ENREF_56" w:tooltip="Alegret, 2015 #111" w:history="1">
        <w:r w:rsidRPr="00F45514">
          <w:rPr>
            <w:rFonts w:ascii="Arial" w:hAnsi="Arial" w:cs="Arial"/>
            <w:vertAlign w:val="superscript"/>
          </w:rPr>
          <w:t>9</w:t>
        </w:r>
      </w:hyperlink>
      <w:r w:rsidRPr="00F45514">
        <w:rPr>
          <w:rFonts w:ascii="Arial" w:hAnsi="Arial" w:cs="Arial"/>
        </w:rPr>
        <w:t xml:space="preserve"> monitorizaron la respuesta cardiaca con resonancia magnética durante el ejercicio isométrico y encontraron un incremento significativo de la FC y de la PAM, así como de la contractilidad del ventrículo izquierdo durante el ejercicio. </w:t>
      </w:r>
      <w:r w:rsidRPr="00AF2139">
        <w:rPr>
          <w:rFonts w:ascii="Arial" w:hAnsi="Arial" w:cs="Arial"/>
        </w:rPr>
        <w:t>En el presente estudio se observó un aumento del IC, que está en relación con el incremento de la frecuencia cardiaca</w:t>
      </w:r>
      <w:r>
        <w:rPr>
          <w:rFonts w:ascii="Arial" w:hAnsi="Arial" w:cs="Arial"/>
        </w:rPr>
        <w:t>, pues los valores de</w:t>
      </w:r>
      <w:r w:rsidRPr="00AF2139">
        <w:rPr>
          <w:rFonts w:ascii="Arial" w:hAnsi="Arial" w:cs="Arial"/>
        </w:rPr>
        <w:t xml:space="preserve">l VS apenas sufrieron modificaciones con la PPS. </w:t>
      </w:r>
    </w:p>
    <w:p w:rsidR="00D62DC5" w:rsidRDefault="00D62DC5" w:rsidP="00BD7F9C">
      <w:pPr>
        <w:spacing w:before="120"/>
        <w:jc w:val="both"/>
        <w:rPr>
          <w:rFonts w:ascii="Arial" w:hAnsi="Arial" w:cs="Arial"/>
          <w:highlight w:val="yellow"/>
        </w:rPr>
      </w:pPr>
      <w:r>
        <w:rPr>
          <w:rFonts w:ascii="Arial" w:hAnsi="Arial" w:cs="Arial"/>
        </w:rPr>
        <w:t>El incremento exagerado de l</w:t>
      </w:r>
      <w:r w:rsidRPr="002F6A7E">
        <w:rPr>
          <w:rFonts w:ascii="Arial" w:hAnsi="Arial" w:cs="Arial"/>
        </w:rPr>
        <w:t>a actividad simpática</w:t>
      </w:r>
      <w:r>
        <w:rPr>
          <w:rFonts w:ascii="Arial" w:hAnsi="Arial" w:cs="Arial"/>
        </w:rPr>
        <w:t xml:space="preserve"> durante</w:t>
      </w:r>
      <w:r w:rsidRPr="002F6A7E">
        <w:rPr>
          <w:rFonts w:ascii="Arial" w:hAnsi="Arial" w:cs="Arial"/>
        </w:rPr>
        <w:t xml:space="preserve"> el estrés físico</w:t>
      </w:r>
      <w:r>
        <w:rPr>
          <w:rFonts w:ascii="Arial" w:hAnsi="Arial" w:cs="Arial"/>
        </w:rPr>
        <w:t xml:space="preserve"> conduce a </w:t>
      </w:r>
      <w:r w:rsidRPr="002F6A7E">
        <w:rPr>
          <w:rFonts w:ascii="Arial" w:hAnsi="Arial" w:cs="Arial"/>
        </w:rPr>
        <w:t xml:space="preserve">una disminución de la adaptabilidad vascular, cuya consecuencia sobre la actividad de bombeo ventricular sería una elevación de la energía potencial durante la fase </w:t>
      </w:r>
      <w:proofErr w:type="spellStart"/>
      <w:r w:rsidRPr="002F6A7E">
        <w:rPr>
          <w:rFonts w:ascii="Arial" w:hAnsi="Arial" w:cs="Arial"/>
        </w:rPr>
        <w:t>eyectiva</w:t>
      </w:r>
      <w:proofErr w:type="spellEnd"/>
      <w:r w:rsidRPr="002F6A7E">
        <w:rPr>
          <w:rFonts w:ascii="Arial" w:hAnsi="Arial" w:cs="Arial"/>
        </w:rPr>
        <w:t xml:space="preserve"> sistólica. Se suma</w:t>
      </w:r>
      <w:r>
        <w:rPr>
          <w:rFonts w:ascii="Arial" w:hAnsi="Arial" w:cs="Arial"/>
        </w:rPr>
        <w:t>n</w:t>
      </w:r>
      <w:r w:rsidRPr="002F6A7E">
        <w:rPr>
          <w:rFonts w:ascii="Arial" w:hAnsi="Arial" w:cs="Arial"/>
        </w:rPr>
        <w:t xml:space="preserve"> a esta presión el incremento de la frecuencia cardiaca, la contractilidad y la fuerza de contracción por la estimulación adrenérgica, lo que, finalmente, determina el incremento de la </w:t>
      </w:r>
      <w:proofErr w:type="spellStart"/>
      <w:r w:rsidRPr="002F6A7E">
        <w:rPr>
          <w:rFonts w:ascii="Arial" w:hAnsi="Arial" w:cs="Arial"/>
        </w:rPr>
        <w:t>poscarga</w:t>
      </w:r>
      <w:proofErr w:type="spellEnd"/>
      <w:r w:rsidRPr="002F6A7E">
        <w:rPr>
          <w:rFonts w:ascii="Arial" w:hAnsi="Arial" w:cs="Arial"/>
        </w:rPr>
        <w:t>, un trabajo cardiaco elevado que se libera como energía cinética en forma de presión que acelera la sangre</w:t>
      </w:r>
      <w:r w:rsidRPr="002F6A7E">
        <w:rPr>
          <w:rFonts w:ascii="Arial" w:hAnsi="Arial" w:cs="Arial"/>
          <w:vertAlign w:val="superscript"/>
        </w:rPr>
        <w:t>10</w:t>
      </w:r>
      <w:r w:rsidRPr="002F6A7E">
        <w:rPr>
          <w:rFonts w:ascii="Arial" w:hAnsi="Arial" w:cs="Arial"/>
        </w:rPr>
        <w:t>.</w:t>
      </w:r>
    </w:p>
    <w:p w:rsidR="00D62DC5" w:rsidRPr="00291526" w:rsidRDefault="00D62DC5" w:rsidP="00867B03">
      <w:pPr>
        <w:spacing w:before="120"/>
        <w:jc w:val="both"/>
        <w:rPr>
          <w:rFonts w:ascii="Arial" w:hAnsi="Arial" w:cs="Arial"/>
        </w:rPr>
      </w:pPr>
      <w:r>
        <w:rPr>
          <w:rFonts w:ascii="Arial" w:hAnsi="Arial" w:cs="Arial"/>
        </w:rPr>
        <w:t>E</w:t>
      </w:r>
      <w:r w:rsidRPr="00C02C6F">
        <w:rPr>
          <w:rFonts w:ascii="Arial" w:hAnsi="Arial" w:cs="Arial"/>
        </w:rPr>
        <w:t xml:space="preserve">n este estudio, se encontró un incremento significativo de la FC </w:t>
      </w:r>
      <w:r>
        <w:rPr>
          <w:rFonts w:ascii="Arial" w:hAnsi="Arial" w:cs="Arial"/>
        </w:rPr>
        <w:t xml:space="preserve">y del IC </w:t>
      </w:r>
      <w:r w:rsidRPr="00C02C6F">
        <w:rPr>
          <w:rFonts w:ascii="Arial" w:hAnsi="Arial" w:cs="Arial"/>
        </w:rPr>
        <w:t>en ambos sexos</w:t>
      </w:r>
      <w:r>
        <w:rPr>
          <w:rFonts w:ascii="Arial" w:hAnsi="Arial" w:cs="Arial"/>
        </w:rPr>
        <w:t>; sin embargo</w:t>
      </w:r>
      <w:r w:rsidRPr="00C02C6F">
        <w:rPr>
          <w:rFonts w:ascii="Arial" w:hAnsi="Arial" w:cs="Arial"/>
        </w:rPr>
        <w:t xml:space="preserve">, </w:t>
      </w:r>
      <w:r>
        <w:rPr>
          <w:rFonts w:ascii="Arial" w:hAnsi="Arial" w:cs="Arial"/>
        </w:rPr>
        <w:t xml:space="preserve">a diferencia de lo reportado en otras investigaciones, </w:t>
      </w:r>
      <w:r w:rsidRPr="00C02C6F">
        <w:rPr>
          <w:rFonts w:ascii="Arial" w:hAnsi="Arial" w:cs="Arial"/>
        </w:rPr>
        <w:t xml:space="preserve">el IRVS aumentó significativamente en los hombres. </w:t>
      </w:r>
      <w:r>
        <w:rPr>
          <w:rFonts w:ascii="Arial" w:hAnsi="Arial" w:cs="Arial"/>
        </w:rPr>
        <w:t xml:space="preserve">Por lo que en estos últimos, en </w:t>
      </w:r>
      <w:r w:rsidRPr="00D468E3">
        <w:rPr>
          <w:rFonts w:ascii="Arial" w:hAnsi="Arial" w:cs="Arial"/>
        </w:rPr>
        <w:t xml:space="preserve">la elevación de la PA </w:t>
      </w:r>
      <w:r>
        <w:rPr>
          <w:rFonts w:ascii="Arial" w:hAnsi="Arial" w:cs="Arial"/>
        </w:rPr>
        <w:t>influyó e</w:t>
      </w:r>
      <w:r w:rsidRPr="00D468E3">
        <w:rPr>
          <w:rFonts w:ascii="Arial" w:hAnsi="Arial" w:cs="Arial"/>
        </w:rPr>
        <w:t xml:space="preserve">l </w:t>
      </w:r>
      <w:r w:rsidRPr="00291526">
        <w:rPr>
          <w:rFonts w:ascii="Arial" w:hAnsi="Arial" w:cs="Arial"/>
        </w:rPr>
        <w:t xml:space="preserve">incremento de la RVS y no tanto el aumento del GC, esta diferencia pudo estar relacionada con el rango de edades de la población estudiada. Como se mencionó anteriormente, los patrones hemodinámicos se modifican con la edad, por tanto, la respuesta al ejercicio isométrico también pudiera ser diferente. </w:t>
      </w:r>
      <w:hyperlink w:anchor="_ENREF_42" w:tooltip="Watanabe, 2014 #322" w:history="1">
        <w:r w:rsidRPr="00291526">
          <w:rPr>
            <w:rFonts w:ascii="Arial" w:hAnsi="Arial" w:cs="Arial"/>
          </w:rPr>
          <w:fldChar w:fldCharType="begin"/>
        </w:r>
        <w:r w:rsidRPr="00291526">
          <w:rPr>
            <w:rFonts w:ascii="Arial" w:hAnsi="Arial" w:cs="Arial"/>
          </w:rPr>
          <w:instrText xml:space="preserve"> ADDIN EN.CITE &lt;EndNote&gt;&lt;Cite&gt;&lt;Author&gt;Watanabe&lt;/Author&gt;&lt;Year&gt;2014&lt;/Year&gt;&lt;RecNum&gt;322&lt;/RecNum&gt;&lt;DisplayText&gt;&lt;style face="superscript"&gt;42&lt;/style&gt;&lt;/DisplayText&gt;&lt;record&gt;&lt;rec-number&gt;322&lt;/rec-number&gt;&lt;foreign-keys&gt;&lt;key app="EN" db-id="swdspeeazrftskedxd4vwet3sfa9ew99xdft"&gt;322&lt;/key&gt;&lt;/foreign-keys&gt;&lt;ref-type name="Book"&gt;6&lt;/ref-type&gt;&lt;contributors&gt;&lt;authors&gt;&lt;author&gt;Watanabe, Kazuhito&lt;/author&gt;&lt;author&gt;Ichinose, Masashi&lt;/author&gt;&lt;author&gt;Tahara, Rei&lt;/author&gt;&lt;author&gt;Nishiyasu, Takeshi&lt;/author&gt;&lt;/authors&gt;&lt;/contributors&gt;&lt;titles&gt;&lt;title&gt;Individual differences in cardiac and vascular components of the pressor response to isometric handgrip exercise in humans&lt;/title&gt;&lt;/titles&gt;&lt;pages&gt;H251-H260&lt;/pages&gt;&lt;volume&gt;306&lt;/volume&gt;&lt;number&gt;2&lt;/number&gt;&lt;dates&gt;&lt;year&gt;2014&lt;/year&gt;&lt;pub-dates&gt;&lt;date&gt;2014-01-15 00:00:00&lt;/date&gt;&lt;/pub-dates&gt;&lt;/dates&gt;&lt;work-type&gt;Journal Article&lt;/work-type&gt;&lt;urls&gt;&lt;related-urls&gt;&lt;url&gt;http://ajpheart.physiology.org/ajpheart/306/2/H251.full.pdf&lt;/url&gt;&lt;/related-urls&gt;&lt;/urls&gt;&lt;electronic-resource-num&gt;10.1152/ajpheart.00699.2013&lt;/electronic-resource-num&gt;&lt;/record&gt;&lt;/Cite&gt;&lt;/EndNote&gt;</w:instrText>
        </w:r>
        <w:r w:rsidRPr="00291526">
          <w:rPr>
            <w:rFonts w:ascii="Arial" w:hAnsi="Arial" w:cs="Arial"/>
          </w:rPr>
          <w:fldChar w:fldCharType="end"/>
        </w:r>
      </w:hyperlink>
    </w:p>
    <w:p w:rsidR="00D62DC5" w:rsidRPr="00D468E3" w:rsidRDefault="00D62DC5" w:rsidP="00867B03">
      <w:pPr>
        <w:spacing w:before="120"/>
        <w:jc w:val="both"/>
        <w:rPr>
          <w:rFonts w:ascii="Arial" w:hAnsi="Arial" w:cs="Arial"/>
        </w:rPr>
      </w:pPr>
      <w:r w:rsidRPr="00F45514">
        <w:rPr>
          <w:rFonts w:ascii="Arial" w:hAnsi="Arial" w:cs="Arial"/>
        </w:rPr>
        <w:t xml:space="preserve">Se ha </w:t>
      </w:r>
      <w:r>
        <w:rPr>
          <w:rFonts w:ascii="Arial" w:hAnsi="Arial" w:cs="Arial"/>
        </w:rPr>
        <w:t>comentado</w:t>
      </w:r>
      <w:r w:rsidRPr="00F45514">
        <w:rPr>
          <w:rFonts w:ascii="Arial" w:hAnsi="Arial" w:cs="Arial"/>
        </w:rPr>
        <w:t xml:space="preserve"> que las mujeres</w:t>
      </w:r>
      <w:r w:rsidRPr="00D468E3">
        <w:rPr>
          <w:rFonts w:ascii="Arial" w:hAnsi="Arial" w:cs="Arial"/>
        </w:rPr>
        <w:t xml:space="preserve"> presentan una menor actividad del sistema simpático muscular que los varones; sin embargo, aparentemente, la actividad inotrópica del corazón en respuesta al ejercicio isométrico fue mayor en las mujeres que en los hombres, lo que se refleja en un mayor </w:t>
      </w:r>
      <w:r>
        <w:rPr>
          <w:rFonts w:ascii="Arial" w:hAnsi="Arial" w:cs="Arial"/>
        </w:rPr>
        <w:t>I</w:t>
      </w:r>
      <w:r w:rsidRPr="00D468E3">
        <w:rPr>
          <w:rFonts w:ascii="Arial" w:hAnsi="Arial" w:cs="Arial"/>
        </w:rPr>
        <w:t>C. Asimismo, fue superior la actividad cronotrópica en las féminas, aunque la respuesta vasoconstrictora fue menor. Este hecho parece indicar que las mujeres jóvenes responden a la prueba isométrica con un aumento de la actividad cardiaca</w:t>
      </w:r>
      <w:r>
        <w:rPr>
          <w:rFonts w:ascii="Arial" w:hAnsi="Arial" w:cs="Arial"/>
        </w:rPr>
        <w:t>;</w:t>
      </w:r>
      <w:r w:rsidRPr="00D468E3">
        <w:rPr>
          <w:rFonts w:ascii="Arial" w:hAnsi="Arial" w:cs="Arial"/>
        </w:rPr>
        <w:t xml:space="preserve"> en cambio, los hombres responden </w:t>
      </w:r>
      <w:r>
        <w:rPr>
          <w:rFonts w:ascii="Arial" w:hAnsi="Arial" w:cs="Arial"/>
        </w:rPr>
        <w:t xml:space="preserve">más </w:t>
      </w:r>
      <w:r w:rsidRPr="00D468E3">
        <w:rPr>
          <w:rFonts w:ascii="Arial" w:hAnsi="Arial" w:cs="Arial"/>
        </w:rPr>
        <w:t>con un aumento</w:t>
      </w:r>
      <w:r>
        <w:rPr>
          <w:rFonts w:ascii="Arial" w:hAnsi="Arial" w:cs="Arial"/>
        </w:rPr>
        <w:t xml:space="preserve"> del tono arterial, lo que pudiera</w:t>
      </w:r>
      <w:r w:rsidRPr="00D468E3">
        <w:rPr>
          <w:rFonts w:ascii="Arial" w:hAnsi="Arial" w:cs="Arial"/>
        </w:rPr>
        <w:t xml:space="preserve"> estar relacionado con diferencias en la re</w:t>
      </w:r>
      <w:r>
        <w:rPr>
          <w:rFonts w:ascii="Arial" w:hAnsi="Arial" w:cs="Arial"/>
        </w:rPr>
        <w:t xml:space="preserve">spuesta presora individual </w:t>
      </w:r>
      <w:r w:rsidRPr="00D468E3">
        <w:rPr>
          <w:rFonts w:ascii="Arial" w:hAnsi="Arial" w:cs="Arial"/>
        </w:rPr>
        <w:t xml:space="preserve">que </w:t>
      </w:r>
      <w:r>
        <w:rPr>
          <w:rFonts w:ascii="Arial" w:hAnsi="Arial" w:cs="Arial"/>
        </w:rPr>
        <w:t>se a</w:t>
      </w:r>
      <w:r w:rsidRPr="00D468E3">
        <w:rPr>
          <w:rFonts w:ascii="Arial" w:hAnsi="Arial" w:cs="Arial"/>
        </w:rPr>
        <w:t>tribuye</w:t>
      </w:r>
      <w:r>
        <w:rPr>
          <w:rFonts w:ascii="Arial" w:hAnsi="Arial" w:cs="Arial"/>
        </w:rPr>
        <w:t xml:space="preserve"> a</w:t>
      </w:r>
      <w:r w:rsidRPr="00D468E3">
        <w:rPr>
          <w:rFonts w:ascii="Arial" w:hAnsi="Arial" w:cs="Arial"/>
        </w:rPr>
        <w:t xml:space="preserve"> la variación del metaborreflejo muscular,</w:t>
      </w:r>
      <w:r>
        <w:rPr>
          <w:rFonts w:ascii="Arial" w:hAnsi="Arial" w:cs="Arial"/>
        </w:rPr>
        <w:t xml:space="preserve"> </w:t>
      </w:r>
      <w:r w:rsidRPr="00D468E3">
        <w:rPr>
          <w:rFonts w:ascii="Arial" w:hAnsi="Arial" w:cs="Arial"/>
        </w:rPr>
        <w:t>que puede ser de tipo cardioaceleradora y/o vasoconstrictora.</w:t>
      </w:r>
    </w:p>
    <w:p w:rsidR="00D62DC5" w:rsidRPr="008F4E5B" w:rsidRDefault="00D62DC5" w:rsidP="00C920E1">
      <w:pPr>
        <w:autoSpaceDE w:val="0"/>
        <w:autoSpaceDN w:val="0"/>
        <w:adjustRightInd w:val="0"/>
        <w:spacing w:before="120"/>
        <w:jc w:val="both"/>
        <w:rPr>
          <w:rFonts w:ascii="Arial" w:hAnsi="Arial" w:cs="Arial"/>
          <w:b/>
          <w:bCs/>
          <w:w w:val="102"/>
        </w:rPr>
      </w:pPr>
      <w:r w:rsidRPr="008F4E5B">
        <w:rPr>
          <w:rFonts w:ascii="Arial" w:hAnsi="Arial" w:cs="Arial"/>
          <w:b/>
          <w:bCs/>
          <w:w w:val="102"/>
        </w:rPr>
        <w:t>Conclusiones</w:t>
      </w:r>
    </w:p>
    <w:p w:rsidR="00D62DC5" w:rsidRPr="000417A8" w:rsidRDefault="00D62DC5" w:rsidP="003C733D">
      <w:pPr>
        <w:spacing w:before="120"/>
        <w:jc w:val="both"/>
        <w:rPr>
          <w:rFonts w:ascii="Arial" w:hAnsi="Arial" w:cs="Arial"/>
        </w:rPr>
      </w:pPr>
      <w:r w:rsidRPr="00DB3EF8">
        <w:rPr>
          <w:rFonts w:ascii="Arial" w:hAnsi="Arial" w:cs="Arial"/>
        </w:rPr>
        <w:t>En estado basal las mujeres normor</w:t>
      </w:r>
      <w:r>
        <w:rPr>
          <w:rFonts w:ascii="Arial" w:hAnsi="Arial" w:cs="Arial"/>
        </w:rPr>
        <w:t>r</w:t>
      </w:r>
      <w:r w:rsidRPr="00DB3EF8">
        <w:rPr>
          <w:rFonts w:ascii="Arial" w:hAnsi="Arial" w:cs="Arial"/>
        </w:rPr>
        <w:t xml:space="preserve">eactivas </w:t>
      </w:r>
      <w:r>
        <w:rPr>
          <w:rFonts w:ascii="Arial" w:hAnsi="Arial" w:cs="Arial"/>
        </w:rPr>
        <w:t xml:space="preserve">e hiperreactivas </w:t>
      </w:r>
      <w:r w:rsidRPr="00DB3EF8">
        <w:rPr>
          <w:rFonts w:ascii="Arial" w:hAnsi="Arial" w:cs="Arial"/>
        </w:rPr>
        <w:t xml:space="preserve">presentaron valores superiores de </w:t>
      </w:r>
      <w:r>
        <w:rPr>
          <w:rFonts w:ascii="Arial" w:hAnsi="Arial" w:cs="Arial"/>
        </w:rPr>
        <w:t xml:space="preserve">frecuencia cardiaca, índice cardiaco, trabajo cardiaco izquierdo e índice de adaptabilidad arterial total </w:t>
      </w:r>
      <w:r w:rsidRPr="00DB3EF8">
        <w:rPr>
          <w:rFonts w:ascii="Arial" w:hAnsi="Arial" w:cs="Arial"/>
        </w:rPr>
        <w:t xml:space="preserve">a los hombres e inferiores en la </w:t>
      </w:r>
      <w:r>
        <w:rPr>
          <w:rFonts w:ascii="Arial" w:hAnsi="Arial" w:cs="Arial"/>
        </w:rPr>
        <w:t xml:space="preserve">presión arterial media e </w:t>
      </w:r>
      <w:bookmarkStart w:id="5" w:name="_Hlk6501041"/>
      <w:r>
        <w:rPr>
          <w:rFonts w:ascii="Arial" w:hAnsi="Arial" w:cs="Arial"/>
        </w:rPr>
        <w:t>índice de resistencia vascular sistémica</w:t>
      </w:r>
      <w:bookmarkEnd w:id="5"/>
      <w:r>
        <w:rPr>
          <w:rFonts w:ascii="Arial" w:hAnsi="Arial" w:cs="Arial"/>
        </w:rPr>
        <w:t xml:space="preserve"> con respecto a los hombres</w:t>
      </w:r>
      <w:r w:rsidRPr="00DB3EF8">
        <w:rPr>
          <w:rFonts w:ascii="Arial" w:hAnsi="Arial" w:cs="Arial"/>
        </w:rPr>
        <w:t xml:space="preserve">. </w:t>
      </w:r>
      <w:r w:rsidRPr="000417A8">
        <w:rPr>
          <w:rFonts w:ascii="Arial" w:hAnsi="Arial" w:cs="Arial"/>
        </w:rPr>
        <w:t>En el ejercicio isométrico se mantuvieron las diferencias de género encontradas e</w:t>
      </w:r>
      <w:r>
        <w:rPr>
          <w:rFonts w:ascii="Arial" w:hAnsi="Arial" w:cs="Arial"/>
        </w:rPr>
        <w:t>n estas variables hemodinámicas. Lo anterior</w:t>
      </w:r>
      <w:r w:rsidRPr="000417A8">
        <w:rPr>
          <w:rFonts w:ascii="Arial" w:hAnsi="Arial" w:cs="Arial"/>
        </w:rPr>
        <w:t xml:space="preserve"> evidenció la existencia de diferencias</w:t>
      </w:r>
      <w:r>
        <w:rPr>
          <w:rFonts w:ascii="Arial" w:hAnsi="Arial" w:cs="Arial"/>
        </w:rPr>
        <w:t xml:space="preserve"> género</w:t>
      </w:r>
      <w:r w:rsidRPr="000417A8">
        <w:rPr>
          <w:rFonts w:ascii="Arial" w:hAnsi="Arial" w:cs="Arial"/>
        </w:rPr>
        <w:t xml:space="preserve"> en los </w:t>
      </w:r>
      <w:r w:rsidRPr="000417A8">
        <w:rPr>
          <w:rFonts w:ascii="Arial" w:hAnsi="Arial" w:cs="Arial"/>
        </w:rPr>
        <w:lastRenderedPageBreak/>
        <w:t xml:space="preserve">patrones hemodinámicos </w:t>
      </w:r>
      <w:r>
        <w:rPr>
          <w:rFonts w:ascii="Arial" w:hAnsi="Arial" w:cs="Arial"/>
        </w:rPr>
        <w:t xml:space="preserve">en condiciones </w:t>
      </w:r>
      <w:r w:rsidRPr="000417A8">
        <w:rPr>
          <w:rFonts w:ascii="Arial" w:hAnsi="Arial" w:cs="Arial"/>
        </w:rPr>
        <w:t>basales y durante el ejercicio</w:t>
      </w:r>
      <w:r>
        <w:rPr>
          <w:rFonts w:ascii="Arial" w:hAnsi="Arial" w:cs="Arial"/>
        </w:rPr>
        <w:t xml:space="preserve"> isométrico</w:t>
      </w:r>
      <w:r w:rsidRPr="000417A8">
        <w:rPr>
          <w:rFonts w:ascii="Arial" w:hAnsi="Arial" w:cs="Arial"/>
        </w:rPr>
        <w:t xml:space="preserve"> en los </w:t>
      </w:r>
      <w:r>
        <w:rPr>
          <w:rFonts w:ascii="Arial" w:hAnsi="Arial" w:cs="Arial"/>
        </w:rPr>
        <w:t xml:space="preserve">individuos </w:t>
      </w:r>
      <w:r w:rsidRPr="000417A8">
        <w:rPr>
          <w:rFonts w:ascii="Arial" w:hAnsi="Arial" w:cs="Arial"/>
        </w:rPr>
        <w:t>jóvenes.</w:t>
      </w:r>
    </w:p>
    <w:p w:rsidR="00D62DC5" w:rsidRPr="005D5AE9" w:rsidRDefault="00D62DC5" w:rsidP="00867B03">
      <w:pPr>
        <w:autoSpaceDE w:val="0"/>
        <w:autoSpaceDN w:val="0"/>
        <w:adjustRightInd w:val="0"/>
        <w:spacing w:before="120"/>
        <w:jc w:val="both"/>
        <w:rPr>
          <w:rFonts w:ascii="Arial" w:hAnsi="Arial" w:cs="Arial"/>
          <w:b/>
          <w:bCs/>
          <w:w w:val="102"/>
          <w:lang w:val="en-GB"/>
        </w:rPr>
      </w:pPr>
      <w:proofErr w:type="spellStart"/>
      <w:r w:rsidRPr="005D5AE9">
        <w:rPr>
          <w:rFonts w:ascii="Arial" w:hAnsi="Arial" w:cs="Arial"/>
          <w:b/>
          <w:bCs/>
          <w:w w:val="102"/>
          <w:lang w:val="en-GB"/>
        </w:rPr>
        <w:t>Referencias</w:t>
      </w:r>
      <w:proofErr w:type="spellEnd"/>
    </w:p>
    <w:p w:rsidR="00D62DC5" w:rsidRPr="005D5AE9" w:rsidRDefault="00D62DC5" w:rsidP="002F6A7E">
      <w:pPr>
        <w:pStyle w:val="Prrafodelista"/>
        <w:numPr>
          <w:ilvl w:val="0"/>
          <w:numId w:val="1"/>
        </w:numPr>
        <w:spacing w:before="120"/>
        <w:ind w:left="426" w:hanging="426"/>
        <w:jc w:val="both"/>
        <w:rPr>
          <w:rFonts w:ascii="Arial" w:hAnsi="Arial" w:cs="Arial"/>
        </w:rPr>
      </w:pPr>
      <w:r w:rsidRPr="005D5AE9">
        <w:rPr>
          <w:rFonts w:ascii="Arial" w:hAnsi="Arial" w:cs="Arial"/>
        </w:rPr>
        <w:t xml:space="preserve">Benet Rodríguez M, León </w:t>
      </w:r>
      <w:proofErr w:type="spellStart"/>
      <w:r w:rsidRPr="005D5AE9">
        <w:rPr>
          <w:rFonts w:ascii="Arial" w:hAnsi="Arial" w:cs="Arial"/>
        </w:rPr>
        <w:t>Regal</w:t>
      </w:r>
      <w:proofErr w:type="spellEnd"/>
      <w:r w:rsidRPr="005D5AE9">
        <w:rPr>
          <w:rFonts w:ascii="Arial" w:hAnsi="Arial" w:cs="Arial"/>
        </w:rPr>
        <w:t xml:space="preserve"> M, Morejón </w:t>
      </w:r>
      <w:proofErr w:type="spellStart"/>
      <w:r w:rsidRPr="005D5AE9">
        <w:rPr>
          <w:rFonts w:ascii="Arial" w:hAnsi="Arial" w:cs="Arial"/>
        </w:rPr>
        <w:t>Giraldoni</w:t>
      </w:r>
      <w:proofErr w:type="spellEnd"/>
      <w:r w:rsidRPr="005D5AE9">
        <w:rPr>
          <w:rFonts w:ascii="Arial" w:hAnsi="Arial" w:cs="Arial"/>
        </w:rPr>
        <w:t xml:space="preserve"> A. Riesgo de hipertensión arterial en individuos hiperreactivos cardiovasculares. Salud Pública </w:t>
      </w:r>
      <w:proofErr w:type="spellStart"/>
      <w:r w:rsidRPr="005D5AE9">
        <w:rPr>
          <w:rFonts w:ascii="Arial" w:hAnsi="Arial" w:cs="Arial"/>
        </w:rPr>
        <w:t>Mex</w:t>
      </w:r>
      <w:proofErr w:type="spellEnd"/>
      <w:r w:rsidRPr="005D5AE9">
        <w:rPr>
          <w:rFonts w:ascii="Arial" w:hAnsi="Arial" w:cs="Arial"/>
        </w:rPr>
        <w:t>. 2018; 60:414-22.</w:t>
      </w:r>
    </w:p>
    <w:p w:rsidR="00D62DC5" w:rsidRPr="005D5AE9" w:rsidRDefault="00D62DC5" w:rsidP="002F6A7E">
      <w:pPr>
        <w:pStyle w:val="Prrafodelista"/>
        <w:numPr>
          <w:ilvl w:val="0"/>
          <w:numId w:val="1"/>
        </w:numPr>
        <w:ind w:left="426" w:hanging="426"/>
        <w:jc w:val="both"/>
        <w:rPr>
          <w:rFonts w:ascii="Arial" w:hAnsi="Arial" w:cs="Arial"/>
          <w:noProof/>
        </w:rPr>
      </w:pPr>
      <w:r w:rsidRPr="005D5AE9">
        <w:rPr>
          <w:rFonts w:ascii="Arial" w:hAnsi="Arial" w:cs="Arial"/>
          <w:noProof/>
        </w:rPr>
        <w:t xml:space="preserve">Basanta HP, Espina JLV, Rodríguez IR, de la Torre JRR, Paz HG, Carrasco JM. Valor de la prueba del peso sostenido para pesquisajes de hipertensión arterial a la población. Medicentro [Internet]. 1997 [citado 3 mar 2016]; 1(2): [aprox. 6p.]. Disponible en: </w:t>
      </w:r>
      <w:hyperlink r:id="rId6" w:history="1">
        <w:r w:rsidRPr="005D5AE9">
          <w:rPr>
            <w:rStyle w:val="Hipervnculo"/>
            <w:rFonts w:ascii="Arial" w:hAnsi="Arial" w:cs="Arial"/>
            <w:noProof/>
          </w:rPr>
          <w:t>http://www.medicentro.sld.cu/index.php/medicentro/article/view/9</w:t>
        </w:r>
      </w:hyperlink>
      <w:r w:rsidRPr="005D5AE9">
        <w:rPr>
          <w:rFonts w:ascii="Arial" w:hAnsi="Arial" w:cs="Arial"/>
          <w:noProof/>
        </w:rPr>
        <w:t>.</w:t>
      </w:r>
    </w:p>
    <w:p w:rsidR="00D62DC5" w:rsidRPr="007F3548" w:rsidRDefault="00D62DC5" w:rsidP="002F6A7E">
      <w:pPr>
        <w:pStyle w:val="Prrafodelista"/>
        <w:numPr>
          <w:ilvl w:val="0"/>
          <w:numId w:val="1"/>
        </w:numPr>
        <w:ind w:left="426" w:hanging="426"/>
        <w:jc w:val="both"/>
        <w:rPr>
          <w:rFonts w:ascii="Arial" w:hAnsi="Arial" w:cs="Arial"/>
          <w:noProof/>
        </w:rPr>
      </w:pPr>
      <w:r w:rsidRPr="005D5AE9">
        <w:rPr>
          <w:rFonts w:ascii="Arial" w:hAnsi="Arial" w:cs="Arial"/>
          <w:noProof/>
        </w:rPr>
        <w:t>Hall JE. Visión general de la circulación; físca médica de la presión, el flujo y la resistencia</w:t>
      </w:r>
      <w:r w:rsidR="00C10541">
        <w:rPr>
          <w:rFonts w:ascii="Arial" w:hAnsi="Arial" w:cs="Arial"/>
          <w:noProof/>
        </w:rPr>
        <w:t>.</w:t>
      </w:r>
      <w:r w:rsidRPr="005D5AE9">
        <w:rPr>
          <w:rFonts w:ascii="Arial" w:hAnsi="Arial" w:cs="Arial"/>
          <w:noProof/>
        </w:rPr>
        <w:t xml:space="preserve"> </w:t>
      </w:r>
      <w:r w:rsidRPr="007F3548">
        <w:rPr>
          <w:rFonts w:ascii="Arial" w:hAnsi="Arial" w:cs="Arial"/>
          <w:noProof/>
        </w:rPr>
        <w:t>Guyton y Hall</w:t>
      </w:r>
      <w:r w:rsidR="00C10541" w:rsidRPr="007F3548">
        <w:rPr>
          <w:rFonts w:ascii="Arial" w:hAnsi="Arial" w:cs="Arial"/>
          <w:noProof/>
        </w:rPr>
        <w:t>. Tratado de F</w:t>
      </w:r>
      <w:r w:rsidRPr="007F3548">
        <w:rPr>
          <w:rFonts w:ascii="Arial" w:hAnsi="Arial" w:cs="Arial"/>
          <w:noProof/>
        </w:rPr>
        <w:t xml:space="preserve">isiología </w:t>
      </w:r>
      <w:r w:rsidR="00C10541" w:rsidRPr="007F3548">
        <w:rPr>
          <w:rFonts w:ascii="Arial" w:hAnsi="Arial" w:cs="Arial"/>
          <w:noProof/>
        </w:rPr>
        <w:t>M</w:t>
      </w:r>
      <w:r w:rsidRPr="007F3548">
        <w:rPr>
          <w:rFonts w:ascii="Arial" w:hAnsi="Arial" w:cs="Arial"/>
          <w:noProof/>
        </w:rPr>
        <w:t>édica. Eleven ed: Elsevier Health Sciences; 2011. p. 161-70.</w:t>
      </w:r>
    </w:p>
    <w:p w:rsidR="00D62DC5" w:rsidRPr="005D5AE9" w:rsidRDefault="00D62DC5" w:rsidP="002F6A7E">
      <w:pPr>
        <w:pStyle w:val="Prrafodelista"/>
        <w:numPr>
          <w:ilvl w:val="0"/>
          <w:numId w:val="1"/>
        </w:numPr>
        <w:ind w:left="426" w:hanging="426"/>
        <w:jc w:val="both"/>
        <w:rPr>
          <w:rFonts w:ascii="Arial" w:hAnsi="Arial" w:cs="Arial"/>
          <w:lang w:val="en-US"/>
        </w:rPr>
      </w:pPr>
      <w:r w:rsidRPr="005D5AE9">
        <w:rPr>
          <w:rFonts w:ascii="Arial" w:hAnsi="Arial" w:cs="Arial"/>
          <w:lang w:val="en-US"/>
        </w:rPr>
        <w:t xml:space="preserve">Barrett KE, Barman SM, </w:t>
      </w:r>
      <w:proofErr w:type="spellStart"/>
      <w:r w:rsidRPr="005D5AE9">
        <w:rPr>
          <w:rFonts w:ascii="Arial" w:hAnsi="Arial" w:cs="Arial"/>
          <w:lang w:val="en-US"/>
        </w:rPr>
        <w:t>Boitano</w:t>
      </w:r>
      <w:proofErr w:type="spellEnd"/>
      <w:r w:rsidRPr="005D5AE9">
        <w:rPr>
          <w:rFonts w:ascii="Arial" w:hAnsi="Arial" w:cs="Arial"/>
          <w:lang w:val="en-US"/>
        </w:rPr>
        <w:t xml:space="preserve"> S, Brooks H. Cardiovascular Regulatory Mechanisms.  </w:t>
      </w:r>
      <w:proofErr w:type="spellStart"/>
      <w:r w:rsidRPr="005D5AE9">
        <w:rPr>
          <w:rFonts w:ascii="Arial" w:hAnsi="Arial" w:cs="Arial"/>
          <w:lang w:val="en-US"/>
        </w:rPr>
        <w:t>Ganong's</w:t>
      </w:r>
      <w:proofErr w:type="spellEnd"/>
      <w:r w:rsidRPr="005D5AE9">
        <w:rPr>
          <w:rFonts w:ascii="Arial" w:hAnsi="Arial" w:cs="Arial"/>
          <w:lang w:val="en-US"/>
        </w:rPr>
        <w:t xml:space="preserve"> review of medical physiology. Twenty-Fourth </w:t>
      </w:r>
      <w:proofErr w:type="spellStart"/>
      <w:proofErr w:type="gramStart"/>
      <w:r w:rsidRPr="005D5AE9">
        <w:rPr>
          <w:rFonts w:ascii="Arial" w:hAnsi="Arial" w:cs="Arial"/>
          <w:lang w:val="en-US"/>
        </w:rPr>
        <w:t>ed</w:t>
      </w:r>
      <w:proofErr w:type="spellEnd"/>
      <w:proofErr w:type="gramEnd"/>
      <w:r w:rsidRPr="005D5AE9">
        <w:rPr>
          <w:rFonts w:ascii="Arial" w:hAnsi="Arial" w:cs="Arial"/>
          <w:lang w:val="en-US"/>
        </w:rPr>
        <w:t>: McGraw-Hill Medical Asia; 2012. p. 917-38.</w:t>
      </w:r>
    </w:p>
    <w:p w:rsidR="00D62DC5" w:rsidRPr="005D5AE9" w:rsidRDefault="00D62DC5" w:rsidP="00C82E11">
      <w:pPr>
        <w:pStyle w:val="Prrafodelista"/>
        <w:numPr>
          <w:ilvl w:val="0"/>
          <w:numId w:val="1"/>
        </w:numPr>
        <w:ind w:left="426" w:hanging="426"/>
        <w:jc w:val="both"/>
        <w:rPr>
          <w:rFonts w:ascii="Arial" w:hAnsi="Arial" w:cs="Arial"/>
        </w:rPr>
      </w:pPr>
      <w:r w:rsidRPr="00D17CE9">
        <w:rPr>
          <w:rFonts w:ascii="Arial" w:hAnsi="Arial" w:cs="Arial"/>
        </w:rPr>
        <w:t xml:space="preserve">Carmona Puerta R, Pérez de Armas A, Acosta de Armas F, González Paz H, </w:t>
      </w:r>
      <w:proofErr w:type="spellStart"/>
      <w:r w:rsidRPr="00D17CE9">
        <w:rPr>
          <w:rFonts w:ascii="Arial" w:hAnsi="Arial" w:cs="Arial"/>
        </w:rPr>
        <w:t>Guirado</w:t>
      </w:r>
      <w:proofErr w:type="spellEnd"/>
      <w:r w:rsidRPr="00D17CE9">
        <w:rPr>
          <w:rFonts w:ascii="Arial" w:hAnsi="Arial" w:cs="Arial"/>
        </w:rPr>
        <w:t xml:space="preserve"> Blanco O, Morales Salinas A, et al. </w:t>
      </w:r>
      <w:r w:rsidRPr="005D5AE9">
        <w:rPr>
          <w:rFonts w:ascii="Arial" w:hAnsi="Arial" w:cs="Arial"/>
        </w:rPr>
        <w:t xml:space="preserve">Valoración </w:t>
      </w:r>
      <w:proofErr w:type="spellStart"/>
      <w:r w:rsidRPr="005D5AE9">
        <w:rPr>
          <w:rFonts w:ascii="Arial" w:hAnsi="Arial" w:cs="Arial"/>
        </w:rPr>
        <w:t>ecocardiográfica</w:t>
      </w:r>
      <w:proofErr w:type="spellEnd"/>
      <w:r w:rsidRPr="005D5AE9">
        <w:rPr>
          <w:rFonts w:ascii="Arial" w:hAnsi="Arial" w:cs="Arial"/>
        </w:rPr>
        <w:t xml:space="preserve"> en individuos con diferentes grados de reactividad a la Prueba del Peso Sostenido. MAPFRE MEDICINA. 2007</w:t>
      </w:r>
      <w:proofErr w:type="gramStart"/>
      <w:r w:rsidRPr="005D5AE9">
        <w:rPr>
          <w:rFonts w:ascii="Arial" w:hAnsi="Arial" w:cs="Arial"/>
        </w:rPr>
        <w:t>;18</w:t>
      </w:r>
      <w:proofErr w:type="gramEnd"/>
      <w:r w:rsidRPr="005D5AE9">
        <w:rPr>
          <w:rFonts w:ascii="Arial" w:hAnsi="Arial" w:cs="Arial"/>
        </w:rPr>
        <w:t>(1):63-8.</w:t>
      </w:r>
    </w:p>
    <w:p w:rsidR="00D62DC5" w:rsidRPr="005D5AE9" w:rsidRDefault="00D62DC5" w:rsidP="00082C4C">
      <w:pPr>
        <w:pStyle w:val="Prrafodelista"/>
        <w:numPr>
          <w:ilvl w:val="0"/>
          <w:numId w:val="1"/>
        </w:numPr>
        <w:ind w:left="426" w:hanging="426"/>
        <w:jc w:val="both"/>
        <w:rPr>
          <w:rFonts w:ascii="Arial" w:hAnsi="Arial" w:cs="Arial"/>
        </w:rPr>
      </w:pPr>
      <w:r w:rsidRPr="005D5AE9">
        <w:rPr>
          <w:rFonts w:ascii="Arial" w:hAnsi="Arial" w:cs="Arial"/>
        </w:rPr>
        <w:t xml:space="preserve">Ballesteros Hernández M, </w:t>
      </w:r>
      <w:proofErr w:type="spellStart"/>
      <w:r w:rsidRPr="005D5AE9">
        <w:rPr>
          <w:rFonts w:ascii="Arial" w:hAnsi="Arial" w:cs="Arial"/>
        </w:rPr>
        <w:t>Guirado</w:t>
      </w:r>
      <w:proofErr w:type="spellEnd"/>
      <w:r w:rsidRPr="005D5AE9">
        <w:rPr>
          <w:rFonts w:ascii="Arial" w:hAnsi="Arial" w:cs="Arial"/>
        </w:rPr>
        <w:t xml:space="preserve"> Blanco O, Alfonso Rodríguez J, Marrero Martínez JA, Fernández Caraballo D, Heredia Ruiz D.  Concentraciones de oligoelementos y reactividad vascular en mujeres en edades fértiles y posmenopáusicas. </w:t>
      </w:r>
      <w:proofErr w:type="spellStart"/>
      <w:r w:rsidRPr="005D5AE9">
        <w:rPr>
          <w:rFonts w:ascii="Arial" w:hAnsi="Arial" w:cs="Arial"/>
        </w:rPr>
        <w:t>Medicent</w:t>
      </w:r>
      <w:proofErr w:type="spellEnd"/>
      <w:r w:rsidRPr="005D5AE9">
        <w:rPr>
          <w:rFonts w:ascii="Arial" w:hAnsi="Arial" w:cs="Arial"/>
        </w:rPr>
        <w:t xml:space="preserve"> Electrón [internet]. 2017. [citado 15 abr. 2019]</w:t>
      </w:r>
      <w:proofErr w:type="gramStart"/>
      <w:r w:rsidRPr="005D5AE9">
        <w:rPr>
          <w:rFonts w:ascii="Arial" w:hAnsi="Arial" w:cs="Arial"/>
        </w:rPr>
        <w:t>;21</w:t>
      </w:r>
      <w:proofErr w:type="gramEnd"/>
      <w:r w:rsidRPr="005D5AE9">
        <w:rPr>
          <w:rFonts w:ascii="Arial" w:hAnsi="Arial" w:cs="Arial"/>
        </w:rPr>
        <w:t xml:space="preserve">(4):[aprox. 7 p.]. Disponible en: </w:t>
      </w:r>
      <w:hyperlink r:id="rId7" w:history="1">
        <w:r w:rsidRPr="005D5AE9">
          <w:rPr>
            <w:rFonts w:ascii="Arial" w:hAnsi="Arial" w:cs="Arial"/>
          </w:rPr>
          <w:t>http:// http://www.medicentro.sld.cu/index.php/medicentro/article/view/2369</w:t>
        </w:r>
      </w:hyperlink>
      <w:r w:rsidRPr="005D5AE9">
        <w:rPr>
          <w:rFonts w:ascii="Arial" w:hAnsi="Arial" w:cs="Arial"/>
        </w:rPr>
        <w:t>.</w:t>
      </w:r>
    </w:p>
    <w:p w:rsidR="00D62DC5" w:rsidRPr="005D5AE9" w:rsidRDefault="00D62DC5" w:rsidP="002F6A7E">
      <w:pPr>
        <w:pStyle w:val="Prrafodelista"/>
        <w:numPr>
          <w:ilvl w:val="0"/>
          <w:numId w:val="1"/>
        </w:numPr>
        <w:ind w:left="426" w:hanging="426"/>
        <w:jc w:val="both"/>
        <w:rPr>
          <w:rFonts w:ascii="Arial" w:hAnsi="Arial" w:cs="Arial"/>
          <w:noProof/>
          <w:lang w:val="en-US"/>
        </w:rPr>
      </w:pPr>
      <w:r w:rsidRPr="005D5AE9">
        <w:rPr>
          <w:rFonts w:ascii="Arial" w:hAnsi="Arial" w:cs="Arial"/>
          <w:noProof/>
          <w:lang w:val="en-US"/>
        </w:rPr>
        <w:t>Sathyaprabha TN, Pradhan C, Rashmi G, Thennarasu K, Raju T. Noninvasive Cardiac Output Measurement by Transthoracic Electrical Bioimpance: Influence of Age and Gender. J Clin</w:t>
      </w:r>
      <w:r w:rsidR="00D40DEA">
        <w:rPr>
          <w:rFonts w:ascii="Arial" w:hAnsi="Arial" w:cs="Arial"/>
          <w:noProof/>
          <w:lang w:val="en-US"/>
        </w:rPr>
        <w:t xml:space="preserve"> </w:t>
      </w:r>
      <w:r w:rsidRPr="005D5AE9">
        <w:rPr>
          <w:rFonts w:ascii="Arial" w:hAnsi="Arial" w:cs="Arial"/>
          <w:noProof/>
          <w:lang w:val="en-US"/>
        </w:rPr>
        <w:t>Moni</w:t>
      </w:r>
      <w:r w:rsidR="00D40DEA">
        <w:rPr>
          <w:rFonts w:ascii="Arial" w:hAnsi="Arial" w:cs="Arial"/>
          <w:noProof/>
          <w:lang w:val="en-US"/>
        </w:rPr>
        <w:t xml:space="preserve"> </w:t>
      </w:r>
      <w:r w:rsidRPr="005D5AE9">
        <w:rPr>
          <w:rFonts w:ascii="Arial" w:hAnsi="Arial" w:cs="Arial"/>
          <w:noProof/>
          <w:lang w:val="en-US"/>
        </w:rPr>
        <w:t>tComput. 2008;22(6):401-8.</w:t>
      </w:r>
    </w:p>
    <w:p w:rsidR="00D62DC5" w:rsidRPr="005D5AE9" w:rsidRDefault="00D62DC5" w:rsidP="006776F8">
      <w:pPr>
        <w:pStyle w:val="Prrafodelista"/>
        <w:numPr>
          <w:ilvl w:val="0"/>
          <w:numId w:val="1"/>
        </w:numPr>
        <w:ind w:left="426" w:hanging="426"/>
        <w:jc w:val="both"/>
        <w:rPr>
          <w:rFonts w:ascii="Arial" w:hAnsi="Arial" w:cs="Arial"/>
        </w:rPr>
      </w:pPr>
      <w:r w:rsidRPr="005D5AE9">
        <w:rPr>
          <w:rFonts w:ascii="Arial" w:hAnsi="Arial" w:cs="Arial"/>
          <w:lang w:val="en-US"/>
        </w:rPr>
        <w:t xml:space="preserve">Watanabe K, Ichinose M, </w:t>
      </w:r>
      <w:proofErr w:type="spellStart"/>
      <w:r w:rsidRPr="005D5AE9">
        <w:rPr>
          <w:rFonts w:ascii="Arial" w:hAnsi="Arial" w:cs="Arial"/>
          <w:lang w:val="en-US"/>
        </w:rPr>
        <w:t>Tahara</w:t>
      </w:r>
      <w:proofErr w:type="spellEnd"/>
      <w:r w:rsidRPr="005D5AE9">
        <w:rPr>
          <w:rFonts w:ascii="Arial" w:hAnsi="Arial" w:cs="Arial"/>
          <w:lang w:val="en-US"/>
        </w:rPr>
        <w:t xml:space="preserve"> R, </w:t>
      </w:r>
      <w:proofErr w:type="spellStart"/>
      <w:r w:rsidRPr="005D5AE9">
        <w:rPr>
          <w:rFonts w:ascii="Arial" w:hAnsi="Arial" w:cs="Arial"/>
          <w:lang w:val="en-US"/>
        </w:rPr>
        <w:t>Nishiyasu</w:t>
      </w:r>
      <w:proofErr w:type="spellEnd"/>
      <w:r w:rsidRPr="005D5AE9">
        <w:rPr>
          <w:rFonts w:ascii="Arial" w:hAnsi="Arial" w:cs="Arial"/>
          <w:lang w:val="en-US"/>
        </w:rPr>
        <w:t xml:space="preserve"> T. Individual differences in cardiac and vascular components of the pressor response to isometric handgrip exercise in humans.</w:t>
      </w:r>
      <w:hyperlink r:id="rId8" w:tooltip="American journal of physiology. Heart and circulatory physiology." w:history="1">
        <w:r w:rsidRPr="005D5AE9">
          <w:rPr>
            <w:rFonts w:ascii="Arial" w:hAnsi="Arial" w:cs="Arial"/>
          </w:rPr>
          <w:t>Am J Physiol Heart Circ Physiol.</w:t>
        </w:r>
      </w:hyperlink>
      <w:r w:rsidR="00EA16D0">
        <w:rPr>
          <w:rFonts w:ascii="Arial" w:hAnsi="Arial" w:cs="Arial"/>
        </w:rPr>
        <w:t xml:space="preserve"> </w:t>
      </w:r>
      <w:r w:rsidRPr="005D5AE9">
        <w:rPr>
          <w:rFonts w:ascii="Arial" w:hAnsi="Arial" w:cs="Arial"/>
        </w:rPr>
        <w:t>[revis</w:t>
      </w:r>
      <w:r w:rsidRPr="005D5AE9">
        <w:rPr>
          <w:rFonts w:ascii="Arial" w:hAnsi="Arial" w:cs="Arial"/>
          <w:noProof/>
        </w:rPr>
        <w:t xml:space="preserve">ta en Internet]. 2014 [citado 15 Abr. 2019]; 306(2):[aprox. 9 p.]. Disponible en: </w:t>
      </w:r>
      <w:hyperlink r:id="rId9" w:history="1">
        <w:r w:rsidRPr="005D5AE9">
          <w:rPr>
            <w:rStyle w:val="Hipervnculo"/>
            <w:rFonts w:ascii="Arial" w:hAnsi="Arial" w:cs="Arial"/>
          </w:rPr>
          <w:t>https://www.ncbi.nlm.nih.gov/pubmed/24213616</w:t>
        </w:r>
      </w:hyperlink>
      <w:r w:rsidRPr="005D5AE9">
        <w:rPr>
          <w:rFonts w:ascii="Arial" w:hAnsi="Arial" w:cs="Arial"/>
        </w:rPr>
        <w:t>.</w:t>
      </w:r>
    </w:p>
    <w:p w:rsidR="00D62DC5" w:rsidRPr="005D5AE9" w:rsidRDefault="00D62DC5" w:rsidP="00396291">
      <w:pPr>
        <w:pStyle w:val="Prrafodelista"/>
        <w:numPr>
          <w:ilvl w:val="0"/>
          <w:numId w:val="1"/>
        </w:numPr>
        <w:ind w:left="426" w:hanging="426"/>
        <w:jc w:val="both"/>
        <w:rPr>
          <w:rFonts w:ascii="Arial" w:hAnsi="Arial" w:cs="Arial"/>
        </w:rPr>
      </w:pPr>
      <w:proofErr w:type="spellStart"/>
      <w:r w:rsidRPr="005D5AE9">
        <w:rPr>
          <w:rFonts w:ascii="Arial" w:hAnsi="Arial" w:cs="Arial"/>
        </w:rPr>
        <w:t>Alegret</w:t>
      </w:r>
      <w:proofErr w:type="spellEnd"/>
      <w:r w:rsidRPr="005D5AE9">
        <w:rPr>
          <w:rFonts w:ascii="Arial" w:hAnsi="Arial" w:cs="Arial"/>
        </w:rPr>
        <w:t xml:space="preserve"> JM, Beltrán-</w:t>
      </w:r>
      <w:proofErr w:type="spellStart"/>
      <w:r w:rsidRPr="005D5AE9">
        <w:rPr>
          <w:rFonts w:ascii="Arial" w:hAnsi="Arial" w:cs="Arial"/>
        </w:rPr>
        <w:t>Debón</w:t>
      </w:r>
      <w:proofErr w:type="spellEnd"/>
      <w:r w:rsidRPr="005D5AE9">
        <w:rPr>
          <w:rFonts w:ascii="Arial" w:hAnsi="Arial" w:cs="Arial"/>
        </w:rPr>
        <w:t xml:space="preserve"> R, La </w:t>
      </w:r>
      <w:proofErr w:type="spellStart"/>
      <w:r w:rsidRPr="005D5AE9">
        <w:rPr>
          <w:rFonts w:ascii="Arial" w:hAnsi="Arial" w:cs="Arial"/>
        </w:rPr>
        <w:t>Gerche</w:t>
      </w:r>
      <w:proofErr w:type="spellEnd"/>
      <w:r w:rsidRPr="005D5AE9">
        <w:rPr>
          <w:rFonts w:ascii="Arial" w:hAnsi="Arial" w:cs="Arial"/>
        </w:rPr>
        <w:t xml:space="preserve"> A, Franco-</w:t>
      </w:r>
      <w:proofErr w:type="spellStart"/>
      <w:r w:rsidRPr="005D5AE9">
        <w:rPr>
          <w:rFonts w:ascii="Arial" w:hAnsi="Arial" w:cs="Arial"/>
        </w:rPr>
        <w:t>Bonafonte</w:t>
      </w:r>
      <w:proofErr w:type="spellEnd"/>
      <w:r w:rsidRPr="005D5AE9">
        <w:rPr>
          <w:rFonts w:ascii="Arial" w:hAnsi="Arial" w:cs="Arial"/>
        </w:rPr>
        <w:t xml:space="preserve"> L, Rubio-Pérez F, Calvo N, et al. </w:t>
      </w:r>
      <w:r w:rsidRPr="003D6BDA">
        <w:rPr>
          <w:rFonts w:ascii="Arial" w:hAnsi="Arial" w:cs="Arial"/>
          <w:lang w:val="en-GB"/>
        </w:rPr>
        <w:t xml:space="preserve">Acute effect of static exercise on the cardiovascular system: assessment by cardiovascular magnetic resonance. </w:t>
      </w:r>
      <w:proofErr w:type="spellStart"/>
      <w:r w:rsidRPr="005D5AE9">
        <w:rPr>
          <w:rFonts w:ascii="Arial" w:hAnsi="Arial" w:cs="Arial"/>
        </w:rPr>
        <w:t>Eur</w:t>
      </w:r>
      <w:proofErr w:type="spellEnd"/>
      <w:r w:rsidRPr="005D5AE9">
        <w:rPr>
          <w:rFonts w:ascii="Arial" w:hAnsi="Arial" w:cs="Arial"/>
        </w:rPr>
        <w:t xml:space="preserve"> J </w:t>
      </w:r>
      <w:proofErr w:type="spellStart"/>
      <w:r w:rsidRPr="005D5AE9">
        <w:rPr>
          <w:rFonts w:ascii="Arial" w:hAnsi="Arial" w:cs="Arial"/>
        </w:rPr>
        <w:t>Appl</w:t>
      </w:r>
      <w:proofErr w:type="spellEnd"/>
      <w:r w:rsidR="00EA16D0">
        <w:rPr>
          <w:rFonts w:ascii="Arial" w:hAnsi="Arial" w:cs="Arial"/>
        </w:rPr>
        <w:t xml:space="preserve"> </w:t>
      </w:r>
      <w:proofErr w:type="spellStart"/>
      <w:r w:rsidRPr="005D5AE9">
        <w:rPr>
          <w:rFonts w:ascii="Arial" w:hAnsi="Arial" w:cs="Arial"/>
        </w:rPr>
        <w:t>Physiol</w:t>
      </w:r>
      <w:proofErr w:type="spellEnd"/>
      <w:r w:rsidRPr="005D5AE9">
        <w:rPr>
          <w:rFonts w:ascii="Arial" w:hAnsi="Arial" w:cs="Arial"/>
        </w:rPr>
        <w:t>. 2015;</w:t>
      </w:r>
      <w:r w:rsidR="00EA16D0">
        <w:rPr>
          <w:rFonts w:ascii="Arial" w:hAnsi="Arial" w:cs="Arial"/>
        </w:rPr>
        <w:t xml:space="preserve"> </w:t>
      </w:r>
      <w:r w:rsidRPr="005D5AE9">
        <w:rPr>
          <w:rFonts w:ascii="Arial" w:hAnsi="Arial" w:cs="Arial"/>
        </w:rPr>
        <w:t>115(6):1195-203.</w:t>
      </w:r>
    </w:p>
    <w:p w:rsidR="00D62DC5" w:rsidRPr="00304EC0" w:rsidRDefault="00D62DC5" w:rsidP="002E698D">
      <w:pPr>
        <w:pStyle w:val="Prrafodelista"/>
        <w:numPr>
          <w:ilvl w:val="0"/>
          <w:numId w:val="1"/>
        </w:numPr>
        <w:ind w:left="426" w:hanging="426"/>
        <w:jc w:val="both"/>
        <w:rPr>
          <w:rFonts w:ascii="Arial" w:hAnsi="Arial" w:cs="Arial"/>
          <w:noProof/>
        </w:rPr>
      </w:pPr>
      <w:r w:rsidRPr="00304EC0">
        <w:rPr>
          <w:rFonts w:ascii="Arial" w:hAnsi="Arial" w:cs="Arial"/>
          <w:noProof/>
        </w:rPr>
        <w:t xml:space="preserve">León Regal M, Benet Rodríguez M, Mass Sosa L, Willians Serrano S, González Otero L, León Valdés A. La hiperreactividad cardiovascular como factor predictivo de la hipertensión arterial en la mujer. Medisur [revista en Internet]. 2016 [citado 15 Abr. 2019]; 14(3):[aprox. 10 p.]. Disponible en: </w:t>
      </w:r>
      <w:hyperlink r:id="rId10" w:history="1">
        <w:r w:rsidRPr="00304EC0">
          <w:rPr>
            <w:rStyle w:val="Hipervnculo"/>
            <w:rFonts w:ascii="Arial" w:hAnsi="Arial" w:cs="Arial"/>
            <w:noProof/>
          </w:rPr>
          <w:t>http://www.medisur.sld.cu/index.php/medisur/article/view/3095</w:t>
        </w:r>
      </w:hyperlink>
      <w:r w:rsidRPr="00304EC0">
        <w:rPr>
          <w:rFonts w:ascii="Arial" w:hAnsi="Arial" w:cs="Arial"/>
          <w:noProof/>
        </w:rPr>
        <w:t>.</w:t>
      </w:r>
    </w:p>
    <w:sectPr w:rsidR="00D62DC5" w:rsidRPr="00304EC0" w:rsidSect="00C10541">
      <w:pgSz w:w="11906" w:h="16838"/>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604DE"/>
    <w:multiLevelType w:val="hybridMultilevel"/>
    <w:tmpl w:val="3F168BD8"/>
    <w:lvl w:ilvl="0" w:tplc="6B6A36E6">
      <w:start w:val="1"/>
      <w:numFmt w:val="decimal"/>
      <w:lvlText w:val="%1."/>
      <w:lvlJc w:val="left"/>
      <w:pPr>
        <w:ind w:left="720" w:hanging="360"/>
      </w:pPr>
      <w:rPr>
        <w:rFonts w:hint="default"/>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5DA53B63"/>
    <w:multiLevelType w:val="hybridMultilevel"/>
    <w:tmpl w:val="0E24C14E"/>
    <w:lvl w:ilvl="0" w:tplc="831095AE">
      <w:start w:val="1"/>
      <w:numFmt w:val="decimal"/>
      <w:lvlText w:val="%1-"/>
      <w:lvlJc w:val="left"/>
      <w:pPr>
        <w:ind w:left="644" w:hanging="360"/>
      </w:pPr>
      <w:rPr>
        <w:rFonts w:hint="default"/>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1DF"/>
    <w:rsid w:val="000011A1"/>
    <w:rsid w:val="00006A33"/>
    <w:rsid w:val="0001769E"/>
    <w:rsid w:val="000213D3"/>
    <w:rsid w:val="000304B5"/>
    <w:rsid w:val="0003590E"/>
    <w:rsid w:val="00040807"/>
    <w:rsid w:val="000417A8"/>
    <w:rsid w:val="00047932"/>
    <w:rsid w:val="0005392B"/>
    <w:rsid w:val="00054D19"/>
    <w:rsid w:val="000555E6"/>
    <w:rsid w:val="000565CD"/>
    <w:rsid w:val="00077C0A"/>
    <w:rsid w:val="00081D23"/>
    <w:rsid w:val="00082C4C"/>
    <w:rsid w:val="00085011"/>
    <w:rsid w:val="00096785"/>
    <w:rsid w:val="000B616F"/>
    <w:rsid w:val="000C09F6"/>
    <w:rsid w:val="000C73FF"/>
    <w:rsid w:val="000E6E78"/>
    <w:rsid w:val="000F3123"/>
    <w:rsid w:val="000F653D"/>
    <w:rsid w:val="000F6D99"/>
    <w:rsid w:val="001062C0"/>
    <w:rsid w:val="001122D8"/>
    <w:rsid w:val="00117A74"/>
    <w:rsid w:val="00134B4D"/>
    <w:rsid w:val="0014006D"/>
    <w:rsid w:val="00140F96"/>
    <w:rsid w:val="001442A6"/>
    <w:rsid w:val="00155D8C"/>
    <w:rsid w:val="001665AF"/>
    <w:rsid w:val="001917F3"/>
    <w:rsid w:val="00193390"/>
    <w:rsid w:val="001A285D"/>
    <w:rsid w:val="001A5148"/>
    <w:rsid w:val="001A606A"/>
    <w:rsid w:val="001B5657"/>
    <w:rsid w:val="001B7402"/>
    <w:rsid w:val="001C2774"/>
    <w:rsid w:val="001E4B1E"/>
    <w:rsid w:val="001E5BDC"/>
    <w:rsid w:val="00203C20"/>
    <w:rsid w:val="00207069"/>
    <w:rsid w:val="00217D33"/>
    <w:rsid w:val="0022244D"/>
    <w:rsid w:val="002371C8"/>
    <w:rsid w:val="0024387E"/>
    <w:rsid w:val="00255C76"/>
    <w:rsid w:val="00260621"/>
    <w:rsid w:val="00261FB1"/>
    <w:rsid w:val="002630DF"/>
    <w:rsid w:val="00276984"/>
    <w:rsid w:val="00283AB3"/>
    <w:rsid w:val="00286369"/>
    <w:rsid w:val="00291526"/>
    <w:rsid w:val="002A2765"/>
    <w:rsid w:val="002B2E94"/>
    <w:rsid w:val="002C2C79"/>
    <w:rsid w:val="002D69FD"/>
    <w:rsid w:val="002E00EA"/>
    <w:rsid w:val="002E52FE"/>
    <w:rsid w:val="002E698D"/>
    <w:rsid w:val="002E69AB"/>
    <w:rsid w:val="002F6A7E"/>
    <w:rsid w:val="002F6B75"/>
    <w:rsid w:val="00304EC0"/>
    <w:rsid w:val="00315077"/>
    <w:rsid w:val="0033470F"/>
    <w:rsid w:val="00337674"/>
    <w:rsid w:val="00342468"/>
    <w:rsid w:val="0035075B"/>
    <w:rsid w:val="0036564F"/>
    <w:rsid w:val="00391B4C"/>
    <w:rsid w:val="00396291"/>
    <w:rsid w:val="003A0864"/>
    <w:rsid w:val="003A3DF2"/>
    <w:rsid w:val="003B1655"/>
    <w:rsid w:val="003C4545"/>
    <w:rsid w:val="003C733D"/>
    <w:rsid w:val="003D0DCB"/>
    <w:rsid w:val="003D6BDA"/>
    <w:rsid w:val="003D7577"/>
    <w:rsid w:val="003E0A62"/>
    <w:rsid w:val="00401CBA"/>
    <w:rsid w:val="004068F6"/>
    <w:rsid w:val="00412B5F"/>
    <w:rsid w:val="00413E47"/>
    <w:rsid w:val="00424D86"/>
    <w:rsid w:val="004410EA"/>
    <w:rsid w:val="004431DF"/>
    <w:rsid w:val="00457E22"/>
    <w:rsid w:val="00460CD6"/>
    <w:rsid w:val="00474942"/>
    <w:rsid w:val="0048025E"/>
    <w:rsid w:val="004811B1"/>
    <w:rsid w:val="0048135D"/>
    <w:rsid w:val="00483439"/>
    <w:rsid w:val="00484AC1"/>
    <w:rsid w:val="0048562B"/>
    <w:rsid w:val="00485FE4"/>
    <w:rsid w:val="00494F52"/>
    <w:rsid w:val="004B1367"/>
    <w:rsid w:val="004B3705"/>
    <w:rsid w:val="004C3A21"/>
    <w:rsid w:val="004C54A4"/>
    <w:rsid w:val="004D636B"/>
    <w:rsid w:val="004F2EC2"/>
    <w:rsid w:val="004F6CB4"/>
    <w:rsid w:val="0050266D"/>
    <w:rsid w:val="00504A5E"/>
    <w:rsid w:val="0052073B"/>
    <w:rsid w:val="00524B15"/>
    <w:rsid w:val="005457EE"/>
    <w:rsid w:val="0055542E"/>
    <w:rsid w:val="005646DA"/>
    <w:rsid w:val="00573ADE"/>
    <w:rsid w:val="00581143"/>
    <w:rsid w:val="0058713A"/>
    <w:rsid w:val="005B1BCC"/>
    <w:rsid w:val="005B4D65"/>
    <w:rsid w:val="005C1CF8"/>
    <w:rsid w:val="005D03B3"/>
    <w:rsid w:val="005D5AE9"/>
    <w:rsid w:val="005D6060"/>
    <w:rsid w:val="005D6349"/>
    <w:rsid w:val="005D751F"/>
    <w:rsid w:val="005E7011"/>
    <w:rsid w:val="005E7331"/>
    <w:rsid w:val="0060038F"/>
    <w:rsid w:val="00600DA1"/>
    <w:rsid w:val="00605BA3"/>
    <w:rsid w:val="00606830"/>
    <w:rsid w:val="00624820"/>
    <w:rsid w:val="00643AA5"/>
    <w:rsid w:val="0066172E"/>
    <w:rsid w:val="0066629F"/>
    <w:rsid w:val="006776F8"/>
    <w:rsid w:val="00682DB9"/>
    <w:rsid w:val="00693F07"/>
    <w:rsid w:val="006940D7"/>
    <w:rsid w:val="006949C0"/>
    <w:rsid w:val="006A34BD"/>
    <w:rsid w:val="006B4B71"/>
    <w:rsid w:val="006B6EA3"/>
    <w:rsid w:val="006C68A1"/>
    <w:rsid w:val="006D4350"/>
    <w:rsid w:val="006E1922"/>
    <w:rsid w:val="00716BFE"/>
    <w:rsid w:val="007172FC"/>
    <w:rsid w:val="00717B2F"/>
    <w:rsid w:val="00727F08"/>
    <w:rsid w:val="0073721E"/>
    <w:rsid w:val="00740E98"/>
    <w:rsid w:val="00766A6F"/>
    <w:rsid w:val="0077104A"/>
    <w:rsid w:val="007750DD"/>
    <w:rsid w:val="00794EEE"/>
    <w:rsid w:val="007A49BE"/>
    <w:rsid w:val="007B3211"/>
    <w:rsid w:val="007C3A9E"/>
    <w:rsid w:val="007C76AE"/>
    <w:rsid w:val="007E140D"/>
    <w:rsid w:val="007E1E3D"/>
    <w:rsid w:val="007F3548"/>
    <w:rsid w:val="007F3EFE"/>
    <w:rsid w:val="0080784F"/>
    <w:rsid w:val="00817DAB"/>
    <w:rsid w:val="00824C8D"/>
    <w:rsid w:val="00826B74"/>
    <w:rsid w:val="008336F1"/>
    <w:rsid w:val="00833D74"/>
    <w:rsid w:val="00862B29"/>
    <w:rsid w:val="00865EC2"/>
    <w:rsid w:val="00867B03"/>
    <w:rsid w:val="00874E31"/>
    <w:rsid w:val="008755A9"/>
    <w:rsid w:val="00876E20"/>
    <w:rsid w:val="00883B19"/>
    <w:rsid w:val="00885137"/>
    <w:rsid w:val="008862C4"/>
    <w:rsid w:val="008B5B46"/>
    <w:rsid w:val="008E218B"/>
    <w:rsid w:val="008F4E5B"/>
    <w:rsid w:val="0090790D"/>
    <w:rsid w:val="00934338"/>
    <w:rsid w:val="00934523"/>
    <w:rsid w:val="0094727E"/>
    <w:rsid w:val="009610B6"/>
    <w:rsid w:val="00961C55"/>
    <w:rsid w:val="00962618"/>
    <w:rsid w:val="00994BC9"/>
    <w:rsid w:val="00996713"/>
    <w:rsid w:val="009A46F6"/>
    <w:rsid w:val="009C3180"/>
    <w:rsid w:val="009C57F3"/>
    <w:rsid w:val="009D7E4E"/>
    <w:rsid w:val="009E4064"/>
    <w:rsid w:val="009E5E81"/>
    <w:rsid w:val="00A00E13"/>
    <w:rsid w:val="00A17D68"/>
    <w:rsid w:val="00A23DF5"/>
    <w:rsid w:val="00A3189F"/>
    <w:rsid w:val="00A325DD"/>
    <w:rsid w:val="00A36406"/>
    <w:rsid w:val="00A46DE0"/>
    <w:rsid w:val="00A52BC7"/>
    <w:rsid w:val="00A61DE9"/>
    <w:rsid w:val="00A676D7"/>
    <w:rsid w:val="00A811B2"/>
    <w:rsid w:val="00A825B5"/>
    <w:rsid w:val="00A86AB1"/>
    <w:rsid w:val="00A94D32"/>
    <w:rsid w:val="00AC7EA9"/>
    <w:rsid w:val="00AD4225"/>
    <w:rsid w:val="00AD5C39"/>
    <w:rsid w:val="00AD6A6F"/>
    <w:rsid w:val="00AD7091"/>
    <w:rsid w:val="00AE2D0A"/>
    <w:rsid w:val="00AE4ADB"/>
    <w:rsid w:val="00AF2139"/>
    <w:rsid w:val="00AF2546"/>
    <w:rsid w:val="00AF355B"/>
    <w:rsid w:val="00B046E2"/>
    <w:rsid w:val="00B0769F"/>
    <w:rsid w:val="00B202B3"/>
    <w:rsid w:val="00B24EF8"/>
    <w:rsid w:val="00B3235A"/>
    <w:rsid w:val="00B373F0"/>
    <w:rsid w:val="00B37CE0"/>
    <w:rsid w:val="00B411EA"/>
    <w:rsid w:val="00B67C43"/>
    <w:rsid w:val="00B70AF7"/>
    <w:rsid w:val="00B74CF3"/>
    <w:rsid w:val="00B7651E"/>
    <w:rsid w:val="00B839F4"/>
    <w:rsid w:val="00B932E1"/>
    <w:rsid w:val="00BA142A"/>
    <w:rsid w:val="00BB347D"/>
    <w:rsid w:val="00BB5279"/>
    <w:rsid w:val="00BC482F"/>
    <w:rsid w:val="00BC7031"/>
    <w:rsid w:val="00BD2F32"/>
    <w:rsid w:val="00BD41C2"/>
    <w:rsid w:val="00BD4A63"/>
    <w:rsid w:val="00BD7F9C"/>
    <w:rsid w:val="00BF0DC1"/>
    <w:rsid w:val="00C02C6F"/>
    <w:rsid w:val="00C04419"/>
    <w:rsid w:val="00C058F1"/>
    <w:rsid w:val="00C10541"/>
    <w:rsid w:val="00C212DC"/>
    <w:rsid w:val="00C24841"/>
    <w:rsid w:val="00C501B3"/>
    <w:rsid w:val="00C5476F"/>
    <w:rsid w:val="00C5550B"/>
    <w:rsid w:val="00C6359B"/>
    <w:rsid w:val="00C6787C"/>
    <w:rsid w:val="00C72B1B"/>
    <w:rsid w:val="00C76F8D"/>
    <w:rsid w:val="00C777A4"/>
    <w:rsid w:val="00C808F8"/>
    <w:rsid w:val="00C82E11"/>
    <w:rsid w:val="00C920E1"/>
    <w:rsid w:val="00CA12B5"/>
    <w:rsid w:val="00CB5915"/>
    <w:rsid w:val="00CB6058"/>
    <w:rsid w:val="00CC2E4E"/>
    <w:rsid w:val="00CD4AB6"/>
    <w:rsid w:val="00CE18FB"/>
    <w:rsid w:val="00CE7291"/>
    <w:rsid w:val="00CF7592"/>
    <w:rsid w:val="00CF75B2"/>
    <w:rsid w:val="00D05E89"/>
    <w:rsid w:val="00D06126"/>
    <w:rsid w:val="00D12907"/>
    <w:rsid w:val="00D17CE9"/>
    <w:rsid w:val="00D40DEA"/>
    <w:rsid w:val="00D42D97"/>
    <w:rsid w:val="00D45E6F"/>
    <w:rsid w:val="00D468E3"/>
    <w:rsid w:val="00D50F44"/>
    <w:rsid w:val="00D54AC6"/>
    <w:rsid w:val="00D62DC5"/>
    <w:rsid w:val="00D64D87"/>
    <w:rsid w:val="00D81697"/>
    <w:rsid w:val="00DB10FB"/>
    <w:rsid w:val="00DB3EF8"/>
    <w:rsid w:val="00DB5187"/>
    <w:rsid w:val="00DB6E90"/>
    <w:rsid w:val="00DC79EF"/>
    <w:rsid w:val="00DE20F4"/>
    <w:rsid w:val="00DF0995"/>
    <w:rsid w:val="00DF2930"/>
    <w:rsid w:val="00DF4C01"/>
    <w:rsid w:val="00E05D62"/>
    <w:rsid w:val="00E1627F"/>
    <w:rsid w:val="00E16782"/>
    <w:rsid w:val="00E20676"/>
    <w:rsid w:val="00E34F5E"/>
    <w:rsid w:val="00E42FAB"/>
    <w:rsid w:val="00E47459"/>
    <w:rsid w:val="00E50E85"/>
    <w:rsid w:val="00E60F3F"/>
    <w:rsid w:val="00E62CE4"/>
    <w:rsid w:val="00E66540"/>
    <w:rsid w:val="00E73C91"/>
    <w:rsid w:val="00E8520E"/>
    <w:rsid w:val="00E91580"/>
    <w:rsid w:val="00E94264"/>
    <w:rsid w:val="00EA16D0"/>
    <w:rsid w:val="00EA3462"/>
    <w:rsid w:val="00EA3B4F"/>
    <w:rsid w:val="00EB79CF"/>
    <w:rsid w:val="00ED042F"/>
    <w:rsid w:val="00EE4555"/>
    <w:rsid w:val="00EF1496"/>
    <w:rsid w:val="00F0267B"/>
    <w:rsid w:val="00F12975"/>
    <w:rsid w:val="00F13178"/>
    <w:rsid w:val="00F44CF4"/>
    <w:rsid w:val="00F45514"/>
    <w:rsid w:val="00F4664D"/>
    <w:rsid w:val="00F5434B"/>
    <w:rsid w:val="00F64872"/>
    <w:rsid w:val="00F64DA5"/>
    <w:rsid w:val="00F65749"/>
    <w:rsid w:val="00F74156"/>
    <w:rsid w:val="00F80FF0"/>
    <w:rsid w:val="00F87513"/>
    <w:rsid w:val="00F8754B"/>
    <w:rsid w:val="00F963A5"/>
    <w:rsid w:val="00FA0267"/>
    <w:rsid w:val="00FA5FD0"/>
    <w:rsid w:val="00FA6F94"/>
    <w:rsid w:val="00FA75F6"/>
    <w:rsid w:val="00FB4456"/>
    <w:rsid w:val="00FD013B"/>
    <w:rsid w:val="00FE0DA4"/>
    <w:rsid w:val="00FF3E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E47"/>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rsid w:val="000565CD"/>
    <w:pPr>
      <w:spacing w:after="120"/>
    </w:pPr>
    <w:rPr>
      <w:rFonts w:eastAsia="Calibri"/>
    </w:rPr>
  </w:style>
  <w:style w:type="character" w:customStyle="1" w:styleId="TextoindependienteCar">
    <w:name w:val="Texto independiente Car"/>
    <w:link w:val="Textoindependiente"/>
    <w:uiPriority w:val="99"/>
    <w:semiHidden/>
    <w:locked/>
    <w:rsid w:val="000565CD"/>
    <w:rPr>
      <w:rFonts w:ascii="Times New Roman" w:hAnsi="Times New Roman" w:cs="Times New Roman"/>
      <w:sz w:val="24"/>
      <w:szCs w:val="24"/>
      <w:lang w:eastAsia="es-ES"/>
    </w:rPr>
  </w:style>
  <w:style w:type="paragraph" w:styleId="Prrafodelista">
    <w:name w:val="List Paragraph"/>
    <w:basedOn w:val="Normal"/>
    <w:uiPriority w:val="99"/>
    <w:qFormat/>
    <w:rsid w:val="00867B03"/>
    <w:pPr>
      <w:ind w:left="720"/>
    </w:pPr>
  </w:style>
  <w:style w:type="character" w:styleId="Hipervnculo">
    <w:name w:val="Hyperlink"/>
    <w:uiPriority w:val="99"/>
    <w:rsid w:val="00EA3B4F"/>
    <w:rPr>
      <w:color w:val="0563C1"/>
      <w:u w:val="single"/>
    </w:rPr>
  </w:style>
  <w:style w:type="character" w:customStyle="1" w:styleId="Mencinsinresolver1">
    <w:name w:val="Mención sin resolver1"/>
    <w:uiPriority w:val="99"/>
    <w:semiHidden/>
    <w:rsid w:val="00AF2139"/>
    <w:rPr>
      <w:color w:val="808080"/>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4213616" TargetMode="External"/><Relationship Id="rId3" Type="http://schemas.microsoft.com/office/2007/relationships/stylesWithEffects" Target="stylesWithEffects.xml"/><Relationship Id="rId7" Type="http://schemas.openxmlformats.org/officeDocument/2006/relationships/hyperlink" Target="http://www.medicentro.sld.cu/index.php/medicentro/article/view/1273/119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centro.sld.cu/index.php/medicentro/article/view/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edisur.sld.cu/index.php/medisur/article/view/3095" TargetMode="External"/><Relationship Id="rId4" Type="http://schemas.openxmlformats.org/officeDocument/2006/relationships/settings" Target="settings.xml"/><Relationship Id="rId9" Type="http://schemas.openxmlformats.org/officeDocument/2006/relationships/hyperlink" Target="https://www.ncbi.nlm.nih.gov/pubmed/24213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4262</Words>
  <Characters>23445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Hemodynamics patterns and response to isometric sustained weight test in normorreactive, hyperreactive and hypertensive young people: gender differences</vt:lpstr>
    </vt:vector>
  </TitlesOfParts>
  <Company>TECUN-PC</Company>
  <LinksUpToDate>false</LinksUpToDate>
  <CharactersWithSpaces>27652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Hemodynamics patterns and response to isometric sustained weight test in normorreactive, hyperreactive and hypertensive young people: gender differences</dc:title>
  <dc:subject/>
  <dc:creator>Usuario de Windows</dc:creator>
  <cp:keywords/>
  <dc:description/>
  <cp:lastModifiedBy>Baño de órganos</cp:lastModifiedBy>
  <cp:revision>16</cp:revision>
  <dcterms:created xsi:type="dcterms:W3CDTF">2019-04-29T13:55:00Z</dcterms:created>
  <dcterms:modified xsi:type="dcterms:W3CDTF">2019-04-29T18:21:00Z</dcterms:modified>
</cp:coreProperties>
</file>